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D0837" w14:textId="77777777" w:rsidR="00CD5645" w:rsidRDefault="00CD5645" w:rsidP="002307BE">
      <w:pPr>
        <w:rPr>
          <w:lang w:val="en-US"/>
        </w:rPr>
      </w:pPr>
    </w:p>
    <w:p w14:paraId="0410FE40" w14:textId="77777777" w:rsidR="00CD5645" w:rsidRDefault="00CD5645" w:rsidP="002307BE">
      <w:pPr>
        <w:rPr>
          <w:lang w:val="en-US"/>
        </w:rPr>
      </w:pPr>
    </w:p>
    <w:p w14:paraId="1AF68FAE" w14:textId="77777777" w:rsidR="00CD5645" w:rsidRDefault="00CD5645" w:rsidP="002307BE">
      <w:pPr>
        <w:rPr>
          <w:lang w:val="en-US"/>
        </w:rPr>
      </w:pPr>
    </w:p>
    <w:p w14:paraId="7FF2C30D" w14:textId="77777777" w:rsidR="00CD5645" w:rsidRDefault="00CD5645" w:rsidP="002307BE">
      <w:pPr>
        <w:rPr>
          <w:lang w:val="en-US"/>
        </w:rPr>
      </w:pPr>
    </w:p>
    <w:p w14:paraId="49582B00" w14:textId="43CA9B34" w:rsidR="00C9245A" w:rsidRDefault="00C9245A" w:rsidP="00A979D2">
      <w:pPr>
        <w:jc w:val="center"/>
        <w:rPr>
          <w:sz w:val="36"/>
          <w:szCs w:val="24"/>
        </w:rPr>
      </w:pPr>
    </w:p>
    <w:p w14:paraId="1A737B1A" w14:textId="1DBCE6E0" w:rsidR="00A979D2" w:rsidRDefault="007361A2" w:rsidP="00A979D2">
      <w:pPr>
        <w:jc w:val="center"/>
        <w:rPr>
          <w:sz w:val="36"/>
          <w:szCs w:val="24"/>
        </w:rPr>
      </w:pPr>
      <w:r w:rsidRPr="007361A2">
        <w:rPr>
          <w:sz w:val="36"/>
          <w:szCs w:val="24"/>
        </w:rPr>
        <w:t>Hankintasopimus</w:t>
      </w:r>
      <w:r w:rsidRPr="007361A2">
        <w:rPr>
          <w:color w:val="FF0000"/>
          <w:sz w:val="36"/>
          <w:szCs w:val="24"/>
        </w:rPr>
        <w:t>LUONNOS</w:t>
      </w:r>
      <w:r w:rsidRPr="007361A2">
        <w:rPr>
          <w:sz w:val="36"/>
          <w:szCs w:val="24"/>
        </w:rPr>
        <w:t xml:space="preserve"> yksilökohtaiseen tarpeeseen perustuvasta lastensuojelun sijaishuollon laitoshoidon palvelun hankinnasta</w:t>
      </w:r>
    </w:p>
    <w:p w14:paraId="3A909B1C" w14:textId="39AF616D" w:rsidR="00A979D2" w:rsidRDefault="00A979D2" w:rsidP="00A979D2">
      <w:pPr>
        <w:jc w:val="center"/>
        <w:rPr>
          <w:b/>
          <w:color w:val="FF0000"/>
          <w:sz w:val="36"/>
          <w:szCs w:val="24"/>
        </w:rPr>
      </w:pPr>
      <w:r>
        <w:rPr>
          <w:color w:val="FF0000"/>
          <w:sz w:val="36"/>
          <w:szCs w:val="24"/>
        </w:rPr>
        <w:t>xxx/20</w:t>
      </w:r>
      <w:r w:rsidR="003E545D">
        <w:rPr>
          <w:color w:val="FF0000"/>
          <w:sz w:val="36"/>
          <w:szCs w:val="24"/>
        </w:rPr>
        <w:t>2</w:t>
      </w:r>
      <w:r w:rsidR="00B32873">
        <w:rPr>
          <w:color w:val="FF0000"/>
          <w:sz w:val="36"/>
          <w:szCs w:val="24"/>
        </w:rPr>
        <w:t>5</w:t>
      </w:r>
    </w:p>
    <w:p w14:paraId="5C190716" w14:textId="77777777" w:rsidR="00A979D2" w:rsidRDefault="00A979D2" w:rsidP="00A979D2">
      <w:pPr>
        <w:jc w:val="center"/>
        <w:rPr>
          <w:color w:val="FF0000"/>
          <w:sz w:val="36"/>
          <w:szCs w:val="24"/>
        </w:rPr>
      </w:pPr>
    </w:p>
    <w:p w14:paraId="5771EAAD" w14:textId="77777777" w:rsidR="00A979D2" w:rsidRDefault="00A979D2" w:rsidP="00A979D2">
      <w:pPr>
        <w:jc w:val="center"/>
        <w:rPr>
          <w:b/>
          <w:color w:val="FF0000"/>
          <w:sz w:val="36"/>
          <w:szCs w:val="24"/>
        </w:rPr>
      </w:pPr>
      <w:r w:rsidRPr="000F4BF6">
        <w:rPr>
          <w:color w:val="FF0000"/>
          <w:sz w:val="36"/>
          <w:szCs w:val="24"/>
        </w:rPr>
        <w:t xml:space="preserve">Yritys Oy </w:t>
      </w:r>
    </w:p>
    <w:p w14:paraId="6E6822E5" w14:textId="5235079D" w:rsidR="00A979D2" w:rsidRPr="00A979D2" w:rsidRDefault="00A979D2" w:rsidP="00A979D2">
      <w:pPr>
        <w:jc w:val="center"/>
        <w:rPr>
          <w:b/>
          <w:color w:val="FF0000"/>
          <w:sz w:val="36"/>
          <w:szCs w:val="24"/>
        </w:rPr>
      </w:pPr>
      <w:r>
        <w:rPr>
          <w:color w:val="FF0000"/>
          <w:sz w:val="36"/>
          <w:szCs w:val="24"/>
        </w:rPr>
        <w:t>Y-tu</w:t>
      </w:r>
      <w:r w:rsidRPr="000F4BF6">
        <w:rPr>
          <w:color w:val="FF0000"/>
          <w:sz w:val="36"/>
          <w:szCs w:val="24"/>
        </w:rPr>
        <w:t>nnus</w:t>
      </w:r>
    </w:p>
    <w:p w14:paraId="2C0F9A76" w14:textId="77777777" w:rsidR="00A979D2" w:rsidRDefault="00A979D2" w:rsidP="00A979D2">
      <w:pPr>
        <w:jc w:val="center"/>
        <w:rPr>
          <w:b/>
          <w:sz w:val="36"/>
          <w:szCs w:val="24"/>
        </w:rPr>
      </w:pPr>
    </w:p>
    <w:p w14:paraId="6DA570AA" w14:textId="6E656B03" w:rsidR="00A979D2" w:rsidRPr="00A7004A" w:rsidRDefault="00C97C20" w:rsidP="00A979D2">
      <w:pPr>
        <w:jc w:val="center"/>
        <w:rPr>
          <w:b/>
          <w:color w:val="FF0000"/>
          <w:sz w:val="20"/>
        </w:rPr>
      </w:pPr>
      <w:r>
        <w:rPr>
          <w:b/>
          <w:color w:val="FF0000"/>
          <w:sz w:val="20"/>
        </w:rPr>
        <w:t>Lasten, nuorten ja perheiden palvelulinjan johtamisten tuen palvelut</w:t>
      </w:r>
      <w:r w:rsidR="00325E6E">
        <w:rPr>
          <w:b/>
          <w:color w:val="FF0000"/>
          <w:sz w:val="20"/>
        </w:rPr>
        <w:t xml:space="preserve"> täydentävät s</w:t>
      </w:r>
      <w:r w:rsidR="00A979D2" w:rsidRPr="00A7004A">
        <w:rPr>
          <w:b/>
          <w:color w:val="FF0000"/>
          <w:sz w:val="20"/>
        </w:rPr>
        <w:t xml:space="preserve">opimusluonnoksessa punaisella fontilla olevat tekstit lopulliseen sopimukseen </w:t>
      </w:r>
    </w:p>
    <w:p w14:paraId="7EE014C0" w14:textId="77777777" w:rsidR="00A979D2" w:rsidRPr="007361A2" w:rsidRDefault="00A979D2" w:rsidP="00A979D2">
      <w:pPr>
        <w:jc w:val="center"/>
        <w:rPr>
          <w:b/>
          <w:color w:val="auto"/>
          <w:sz w:val="36"/>
          <w:szCs w:val="24"/>
        </w:rPr>
      </w:pPr>
    </w:p>
    <w:p w14:paraId="1A167110" w14:textId="77777777" w:rsidR="006A6DF3" w:rsidRPr="007361A2" w:rsidRDefault="006A6DF3" w:rsidP="00EC3EDD">
      <w:pPr>
        <w:jc w:val="center"/>
        <w:rPr>
          <w:color w:val="auto"/>
          <w:sz w:val="36"/>
          <w:szCs w:val="32"/>
        </w:rPr>
      </w:pPr>
    </w:p>
    <w:p w14:paraId="544A1873" w14:textId="26C6BF89" w:rsidR="00EC3EDD" w:rsidRPr="007361A2" w:rsidRDefault="00EC3EDD" w:rsidP="00A979D2">
      <w:pPr>
        <w:rPr>
          <w:color w:val="auto"/>
          <w:sz w:val="36"/>
          <w:szCs w:val="32"/>
        </w:rPr>
      </w:pPr>
    </w:p>
    <w:p w14:paraId="3998D51C" w14:textId="77777777" w:rsidR="00EC3EDD" w:rsidRPr="007361A2" w:rsidRDefault="00EC3EDD" w:rsidP="00EC3EDD">
      <w:pPr>
        <w:jc w:val="center"/>
        <w:rPr>
          <w:color w:val="auto"/>
          <w:sz w:val="36"/>
          <w:szCs w:val="32"/>
        </w:rPr>
      </w:pPr>
    </w:p>
    <w:p w14:paraId="37346B23" w14:textId="77777777" w:rsidR="00EC3EDD" w:rsidRPr="007361A2" w:rsidRDefault="00EC3EDD" w:rsidP="00EC3EDD">
      <w:pPr>
        <w:jc w:val="center"/>
        <w:rPr>
          <w:color w:val="auto"/>
          <w:sz w:val="36"/>
          <w:szCs w:val="32"/>
        </w:rPr>
      </w:pPr>
    </w:p>
    <w:p w14:paraId="70FF00FE" w14:textId="77777777" w:rsidR="00EC3EDD" w:rsidRPr="007361A2" w:rsidRDefault="00EC3EDD" w:rsidP="00EC3EDD">
      <w:pPr>
        <w:jc w:val="center"/>
        <w:rPr>
          <w:color w:val="auto"/>
          <w:sz w:val="36"/>
          <w:szCs w:val="32"/>
        </w:rPr>
      </w:pPr>
      <w:r>
        <w:rPr>
          <w:color w:val="FF0000"/>
          <w:sz w:val="36"/>
          <w:szCs w:val="32"/>
        </w:rPr>
        <w:br w:type="page"/>
      </w:r>
    </w:p>
    <w:p w14:paraId="0BFF9AC6" w14:textId="77777777" w:rsidR="00A06A0F" w:rsidRPr="007361A2" w:rsidRDefault="00A06A0F" w:rsidP="00A7448C">
      <w:pPr>
        <w:pStyle w:val="Otsikko1"/>
        <w:numPr>
          <w:ilvl w:val="0"/>
          <w:numId w:val="0"/>
        </w:numPr>
        <w:rPr>
          <w:rFonts w:asciiTheme="minorHAnsi" w:hAnsiTheme="minorHAnsi" w:cstheme="minorHAnsi"/>
          <w:color w:val="auto"/>
          <w:lang w:val="fi-FI"/>
        </w:rPr>
        <w:sectPr w:rsidR="00A06A0F" w:rsidRPr="007361A2" w:rsidSect="00EC3EDD">
          <w:headerReference w:type="default" r:id="rId11"/>
          <w:footerReference w:type="default" r:id="rId12"/>
          <w:headerReference w:type="first" r:id="rId13"/>
          <w:footerReference w:type="first" r:id="rId14"/>
          <w:pgSz w:w="11906" w:h="16838" w:code="9"/>
          <w:pgMar w:top="964" w:right="1077" w:bottom="720" w:left="1077" w:header="680" w:footer="567" w:gutter="0"/>
          <w:pgNumType w:start="0"/>
          <w:cols w:space="708"/>
          <w:titlePg/>
          <w:docGrid w:linePitch="299"/>
        </w:sectPr>
      </w:pPr>
    </w:p>
    <w:sdt>
      <w:sdtPr>
        <w:rPr>
          <w:rFonts w:asciiTheme="minorHAnsi" w:eastAsia="Times New Roman" w:hAnsiTheme="minorHAnsi" w:cs="Times New Roman"/>
          <w:color w:val="000000" w:themeColor="text1"/>
          <w:sz w:val="22"/>
          <w:szCs w:val="20"/>
          <w:lang w:val="fi-FI"/>
        </w:rPr>
        <w:id w:val="-31276506"/>
        <w:docPartObj>
          <w:docPartGallery w:val="Table of Contents"/>
          <w:docPartUnique/>
        </w:docPartObj>
      </w:sdtPr>
      <w:sdtEndPr>
        <w:rPr>
          <w:b/>
          <w:bCs/>
        </w:rPr>
      </w:sdtEndPr>
      <w:sdtContent>
        <w:p w14:paraId="4CCD636B" w14:textId="77777777" w:rsidR="00A06A0F" w:rsidRPr="006A6DF3" w:rsidRDefault="00A06A0F" w:rsidP="00A06A0F">
          <w:pPr>
            <w:pStyle w:val="Sisllysluettelonotsikko"/>
            <w:numPr>
              <w:ilvl w:val="0"/>
              <w:numId w:val="0"/>
            </w:numPr>
            <w:tabs>
              <w:tab w:val="clear" w:pos="1304"/>
              <w:tab w:val="clear" w:pos="2608"/>
              <w:tab w:val="clear" w:pos="3912"/>
              <w:tab w:val="clear" w:pos="5216"/>
              <w:tab w:val="clear" w:pos="6521"/>
              <w:tab w:val="clear" w:pos="7825"/>
              <w:tab w:val="clear" w:pos="9129"/>
            </w:tabs>
            <w:ind w:left="432" w:hanging="432"/>
            <w:rPr>
              <w:lang w:val="fi-FI"/>
            </w:rPr>
          </w:pPr>
          <w:r>
            <w:rPr>
              <w:lang w:val="fi-FI"/>
            </w:rPr>
            <w:t>Sisällysluettelo</w:t>
          </w:r>
        </w:p>
        <w:p w14:paraId="178A6F0B" w14:textId="27EC0FEB" w:rsidR="00776F06" w:rsidRDefault="00A06A0F">
          <w:pPr>
            <w:pStyle w:val="Sisluet1"/>
            <w:tabs>
              <w:tab w:val="right" w:leader="dot" w:pos="9742"/>
            </w:tabs>
            <w:rPr>
              <w:rFonts w:eastAsiaTheme="minorEastAsia" w:cstheme="minorBidi"/>
              <w:b w:val="0"/>
              <w:bCs w:val="0"/>
              <w:caps w:val="0"/>
              <w:noProof/>
              <w:color w:val="auto"/>
              <w:sz w:val="22"/>
              <w:szCs w:val="22"/>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29010035" w:history="1">
            <w:r w:rsidR="00776F06" w:rsidRPr="00341740">
              <w:rPr>
                <w:rStyle w:val="Hyperlinkki"/>
                <w:noProof/>
              </w:rPr>
              <w:t>SOPIJAPUOLET</w:t>
            </w:r>
            <w:r w:rsidR="00776F06">
              <w:rPr>
                <w:noProof/>
                <w:webHidden/>
              </w:rPr>
              <w:tab/>
            </w:r>
            <w:r w:rsidR="00776F06">
              <w:rPr>
                <w:noProof/>
                <w:webHidden/>
              </w:rPr>
              <w:fldChar w:fldCharType="begin"/>
            </w:r>
            <w:r w:rsidR="00776F06">
              <w:rPr>
                <w:noProof/>
                <w:webHidden/>
              </w:rPr>
              <w:instrText xml:space="preserve"> PAGEREF _Toc129010035 \h </w:instrText>
            </w:r>
            <w:r w:rsidR="00776F06">
              <w:rPr>
                <w:noProof/>
                <w:webHidden/>
              </w:rPr>
            </w:r>
            <w:r w:rsidR="00776F06">
              <w:rPr>
                <w:noProof/>
                <w:webHidden/>
              </w:rPr>
              <w:fldChar w:fldCharType="separate"/>
            </w:r>
            <w:r w:rsidR="00776F06">
              <w:rPr>
                <w:noProof/>
                <w:webHidden/>
              </w:rPr>
              <w:t>1</w:t>
            </w:r>
            <w:r w:rsidR="00776F06">
              <w:rPr>
                <w:noProof/>
                <w:webHidden/>
              </w:rPr>
              <w:fldChar w:fldCharType="end"/>
            </w:r>
          </w:hyperlink>
        </w:p>
        <w:p w14:paraId="34D2C9C5" w14:textId="4BE0B9FD"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36" w:history="1">
            <w:r w:rsidRPr="00341740">
              <w:rPr>
                <w:rStyle w:val="Hyperlinkki"/>
                <w:noProof/>
              </w:rPr>
              <w:t>Noudatettavat sopimusehdot</w:t>
            </w:r>
            <w:r>
              <w:rPr>
                <w:noProof/>
                <w:webHidden/>
              </w:rPr>
              <w:tab/>
            </w:r>
            <w:r>
              <w:rPr>
                <w:noProof/>
                <w:webHidden/>
              </w:rPr>
              <w:fldChar w:fldCharType="begin"/>
            </w:r>
            <w:r>
              <w:rPr>
                <w:noProof/>
                <w:webHidden/>
              </w:rPr>
              <w:instrText xml:space="preserve"> PAGEREF _Toc129010036 \h </w:instrText>
            </w:r>
            <w:r>
              <w:rPr>
                <w:noProof/>
                <w:webHidden/>
              </w:rPr>
            </w:r>
            <w:r>
              <w:rPr>
                <w:noProof/>
                <w:webHidden/>
              </w:rPr>
              <w:fldChar w:fldCharType="separate"/>
            </w:r>
            <w:r>
              <w:rPr>
                <w:noProof/>
                <w:webHidden/>
              </w:rPr>
              <w:t>1</w:t>
            </w:r>
            <w:r>
              <w:rPr>
                <w:noProof/>
                <w:webHidden/>
              </w:rPr>
              <w:fldChar w:fldCharType="end"/>
            </w:r>
          </w:hyperlink>
        </w:p>
        <w:p w14:paraId="15935D11" w14:textId="0B4ABF21"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37" w:history="1">
            <w:r w:rsidRPr="00341740">
              <w:rPr>
                <w:rStyle w:val="Hyperlinkki"/>
                <w:noProof/>
              </w:rPr>
              <w:t>Määritelmät</w:t>
            </w:r>
            <w:r>
              <w:rPr>
                <w:noProof/>
                <w:webHidden/>
              </w:rPr>
              <w:tab/>
            </w:r>
            <w:r>
              <w:rPr>
                <w:noProof/>
                <w:webHidden/>
              </w:rPr>
              <w:fldChar w:fldCharType="begin"/>
            </w:r>
            <w:r>
              <w:rPr>
                <w:noProof/>
                <w:webHidden/>
              </w:rPr>
              <w:instrText xml:space="preserve"> PAGEREF _Toc129010037 \h </w:instrText>
            </w:r>
            <w:r>
              <w:rPr>
                <w:noProof/>
                <w:webHidden/>
              </w:rPr>
            </w:r>
            <w:r>
              <w:rPr>
                <w:noProof/>
                <w:webHidden/>
              </w:rPr>
              <w:fldChar w:fldCharType="separate"/>
            </w:r>
            <w:r>
              <w:rPr>
                <w:noProof/>
                <w:webHidden/>
              </w:rPr>
              <w:t>1</w:t>
            </w:r>
            <w:r>
              <w:rPr>
                <w:noProof/>
                <w:webHidden/>
              </w:rPr>
              <w:fldChar w:fldCharType="end"/>
            </w:r>
          </w:hyperlink>
        </w:p>
        <w:p w14:paraId="51660820" w14:textId="65E03D3E"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38" w:history="1">
            <w:r w:rsidRPr="00341740">
              <w:rPr>
                <w:rStyle w:val="Hyperlinkki"/>
                <w:noProof/>
              </w:rPr>
              <w:t>Hankintasopimuksen tausta</w:t>
            </w:r>
            <w:r>
              <w:rPr>
                <w:noProof/>
                <w:webHidden/>
              </w:rPr>
              <w:tab/>
            </w:r>
            <w:r>
              <w:rPr>
                <w:noProof/>
                <w:webHidden/>
              </w:rPr>
              <w:fldChar w:fldCharType="begin"/>
            </w:r>
            <w:r>
              <w:rPr>
                <w:noProof/>
                <w:webHidden/>
              </w:rPr>
              <w:instrText xml:space="preserve"> PAGEREF _Toc129010038 \h </w:instrText>
            </w:r>
            <w:r>
              <w:rPr>
                <w:noProof/>
                <w:webHidden/>
              </w:rPr>
            </w:r>
            <w:r>
              <w:rPr>
                <w:noProof/>
                <w:webHidden/>
              </w:rPr>
              <w:fldChar w:fldCharType="separate"/>
            </w:r>
            <w:r>
              <w:rPr>
                <w:noProof/>
                <w:webHidden/>
              </w:rPr>
              <w:t>1</w:t>
            </w:r>
            <w:r>
              <w:rPr>
                <w:noProof/>
                <w:webHidden/>
              </w:rPr>
              <w:fldChar w:fldCharType="end"/>
            </w:r>
          </w:hyperlink>
        </w:p>
        <w:p w14:paraId="5252A13F" w14:textId="43AA2D63"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39" w:history="1">
            <w:r w:rsidRPr="00341740">
              <w:rPr>
                <w:rStyle w:val="Hyperlinkki"/>
                <w:noProof/>
              </w:rPr>
              <w:t>Hankintasopimuksen kohde</w:t>
            </w:r>
            <w:r>
              <w:rPr>
                <w:noProof/>
                <w:webHidden/>
              </w:rPr>
              <w:tab/>
            </w:r>
            <w:r>
              <w:rPr>
                <w:noProof/>
                <w:webHidden/>
              </w:rPr>
              <w:fldChar w:fldCharType="begin"/>
            </w:r>
            <w:r>
              <w:rPr>
                <w:noProof/>
                <w:webHidden/>
              </w:rPr>
              <w:instrText xml:space="preserve"> PAGEREF _Toc129010039 \h </w:instrText>
            </w:r>
            <w:r>
              <w:rPr>
                <w:noProof/>
                <w:webHidden/>
              </w:rPr>
            </w:r>
            <w:r>
              <w:rPr>
                <w:noProof/>
                <w:webHidden/>
              </w:rPr>
              <w:fldChar w:fldCharType="separate"/>
            </w:r>
            <w:r>
              <w:rPr>
                <w:noProof/>
                <w:webHidden/>
              </w:rPr>
              <w:t>1</w:t>
            </w:r>
            <w:r>
              <w:rPr>
                <w:noProof/>
                <w:webHidden/>
              </w:rPr>
              <w:fldChar w:fldCharType="end"/>
            </w:r>
          </w:hyperlink>
        </w:p>
        <w:p w14:paraId="4700BDC3" w14:textId="5EDF69CC"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0" w:history="1">
            <w:r w:rsidRPr="00341740">
              <w:rPr>
                <w:rStyle w:val="Hyperlinkki"/>
                <w:noProof/>
              </w:rPr>
              <w:t>Sopimuskausi</w:t>
            </w:r>
            <w:r>
              <w:rPr>
                <w:noProof/>
                <w:webHidden/>
              </w:rPr>
              <w:tab/>
            </w:r>
            <w:r>
              <w:rPr>
                <w:noProof/>
                <w:webHidden/>
              </w:rPr>
              <w:fldChar w:fldCharType="begin"/>
            </w:r>
            <w:r>
              <w:rPr>
                <w:noProof/>
                <w:webHidden/>
              </w:rPr>
              <w:instrText xml:space="preserve"> PAGEREF _Toc129010040 \h </w:instrText>
            </w:r>
            <w:r>
              <w:rPr>
                <w:noProof/>
                <w:webHidden/>
              </w:rPr>
            </w:r>
            <w:r>
              <w:rPr>
                <w:noProof/>
                <w:webHidden/>
              </w:rPr>
              <w:fldChar w:fldCharType="separate"/>
            </w:r>
            <w:r>
              <w:rPr>
                <w:noProof/>
                <w:webHidden/>
              </w:rPr>
              <w:t>2</w:t>
            </w:r>
            <w:r>
              <w:rPr>
                <w:noProof/>
                <w:webHidden/>
              </w:rPr>
              <w:fldChar w:fldCharType="end"/>
            </w:r>
          </w:hyperlink>
        </w:p>
        <w:p w14:paraId="027CAD72" w14:textId="2E023D4B"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1" w:history="1">
            <w:r w:rsidRPr="00341740">
              <w:rPr>
                <w:rStyle w:val="Hyperlinkki"/>
                <w:noProof/>
              </w:rPr>
              <w:t>Yhteyshenkilöt</w:t>
            </w:r>
            <w:r>
              <w:rPr>
                <w:noProof/>
                <w:webHidden/>
              </w:rPr>
              <w:tab/>
            </w:r>
            <w:r>
              <w:rPr>
                <w:noProof/>
                <w:webHidden/>
              </w:rPr>
              <w:fldChar w:fldCharType="begin"/>
            </w:r>
            <w:r>
              <w:rPr>
                <w:noProof/>
                <w:webHidden/>
              </w:rPr>
              <w:instrText xml:space="preserve"> PAGEREF _Toc129010041 \h </w:instrText>
            </w:r>
            <w:r>
              <w:rPr>
                <w:noProof/>
                <w:webHidden/>
              </w:rPr>
            </w:r>
            <w:r>
              <w:rPr>
                <w:noProof/>
                <w:webHidden/>
              </w:rPr>
              <w:fldChar w:fldCharType="separate"/>
            </w:r>
            <w:r>
              <w:rPr>
                <w:noProof/>
                <w:webHidden/>
              </w:rPr>
              <w:t>2</w:t>
            </w:r>
            <w:r>
              <w:rPr>
                <w:noProof/>
                <w:webHidden/>
              </w:rPr>
              <w:fldChar w:fldCharType="end"/>
            </w:r>
          </w:hyperlink>
        </w:p>
        <w:p w14:paraId="0416AC75" w14:textId="03E34DDF"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2" w:history="1">
            <w:r w:rsidRPr="00341740">
              <w:rPr>
                <w:rStyle w:val="Hyperlinkki"/>
                <w:noProof/>
              </w:rPr>
              <w:t>Alihankinta</w:t>
            </w:r>
            <w:r>
              <w:rPr>
                <w:noProof/>
                <w:webHidden/>
              </w:rPr>
              <w:tab/>
            </w:r>
            <w:r>
              <w:rPr>
                <w:noProof/>
                <w:webHidden/>
              </w:rPr>
              <w:fldChar w:fldCharType="begin"/>
            </w:r>
            <w:r>
              <w:rPr>
                <w:noProof/>
                <w:webHidden/>
              </w:rPr>
              <w:instrText xml:space="preserve"> PAGEREF _Toc129010042 \h </w:instrText>
            </w:r>
            <w:r>
              <w:rPr>
                <w:noProof/>
                <w:webHidden/>
              </w:rPr>
            </w:r>
            <w:r>
              <w:rPr>
                <w:noProof/>
                <w:webHidden/>
              </w:rPr>
              <w:fldChar w:fldCharType="separate"/>
            </w:r>
            <w:r>
              <w:rPr>
                <w:noProof/>
                <w:webHidden/>
              </w:rPr>
              <w:t>3</w:t>
            </w:r>
            <w:r>
              <w:rPr>
                <w:noProof/>
                <w:webHidden/>
              </w:rPr>
              <w:fldChar w:fldCharType="end"/>
            </w:r>
          </w:hyperlink>
        </w:p>
        <w:p w14:paraId="74E2C744" w14:textId="645599E2"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3" w:history="1">
            <w:r w:rsidRPr="00341740">
              <w:rPr>
                <w:rStyle w:val="Hyperlinkki"/>
                <w:noProof/>
              </w:rPr>
              <w:t>Palvelua koskevat ehdottomat vaatimukset</w:t>
            </w:r>
            <w:r>
              <w:rPr>
                <w:noProof/>
                <w:webHidden/>
              </w:rPr>
              <w:tab/>
            </w:r>
            <w:r>
              <w:rPr>
                <w:noProof/>
                <w:webHidden/>
              </w:rPr>
              <w:fldChar w:fldCharType="begin"/>
            </w:r>
            <w:r>
              <w:rPr>
                <w:noProof/>
                <w:webHidden/>
              </w:rPr>
              <w:instrText xml:space="preserve"> PAGEREF _Toc129010043 \h </w:instrText>
            </w:r>
            <w:r>
              <w:rPr>
                <w:noProof/>
                <w:webHidden/>
              </w:rPr>
            </w:r>
            <w:r>
              <w:rPr>
                <w:noProof/>
                <w:webHidden/>
              </w:rPr>
              <w:fldChar w:fldCharType="separate"/>
            </w:r>
            <w:r>
              <w:rPr>
                <w:noProof/>
                <w:webHidden/>
              </w:rPr>
              <w:t>3</w:t>
            </w:r>
            <w:r>
              <w:rPr>
                <w:noProof/>
                <w:webHidden/>
              </w:rPr>
              <w:fldChar w:fldCharType="end"/>
            </w:r>
          </w:hyperlink>
        </w:p>
        <w:p w14:paraId="3B036678" w14:textId="5724F28D"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4" w:history="1">
            <w:r w:rsidRPr="00341740">
              <w:rPr>
                <w:rStyle w:val="Hyperlinkki"/>
                <w:noProof/>
              </w:rPr>
              <w:t>Yksityisten sosiaali- ja terveydenhuollon palvelujen luvat ja ilmoitukset</w:t>
            </w:r>
            <w:r>
              <w:rPr>
                <w:noProof/>
                <w:webHidden/>
              </w:rPr>
              <w:tab/>
            </w:r>
            <w:r>
              <w:rPr>
                <w:noProof/>
                <w:webHidden/>
              </w:rPr>
              <w:fldChar w:fldCharType="begin"/>
            </w:r>
            <w:r>
              <w:rPr>
                <w:noProof/>
                <w:webHidden/>
              </w:rPr>
              <w:instrText xml:space="preserve"> PAGEREF _Toc129010044 \h </w:instrText>
            </w:r>
            <w:r>
              <w:rPr>
                <w:noProof/>
                <w:webHidden/>
              </w:rPr>
            </w:r>
            <w:r>
              <w:rPr>
                <w:noProof/>
                <w:webHidden/>
              </w:rPr>
              <w:fldChar w:fldCharType="separate"/>
            </w:r>
            <w:r>
              <w:rPr>
                <w:noProof/>
                <w:webHidden/>
              </w:rPr>
              <w:t>4</w:t>
            </w:r>
            <w:r>
              <w:rPr>
                <w:noProof/>
                <w:webHidden/>
              </w:rPr>
              <w:fldChar w:fldCharType="end"/>
            </w:r>
          </w:hyperlink>
        </w:p>
        <w:p w14:paraId="0C7ECE02" w14:textId="76AA4262"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5" w:history="1">
            <w:r w:rsidRPr="00341740">
              <w:rPr>
                <w:rStyle w:val="Hyperlinkki"/>
                <w:noProof/>
              </w:rPr>
              <w:t>Käytettävät sähköiset järjestelmät</w:t>
            </w:r>
            <w:r>
              <w:rPr>
                <w:noProof/>
                <w:webHidden/>
              </w:rPr>
              <w:tab/>
            </w:r>
            <w:r>
              <w:rPr>
                <w:noProof/>
                <w:webHidden/>
              </w:rPr>
              <w:fldChar w:fldCharType="begin"/>
            </w:r>
            <w:r>
              <w:rPr>
                <w:noProof/>
                <w:webHidden/>
              </w:rPr>
              <w:instrText xml:space="preserve"> PAGEREF _Toc129010045 \h </w:instrText>
            </w:r>
            <w:r>
              <w:rPr>
                <w:noProof/>
                <w:webHidden/>
              </w:rPr>
            </w:r>
            <w:r>
              <w:rPr>
                <w:noProof/>
                <w:webHidden/>
              </w:rPr>
              <w:fldChar w:fldCharType="separate"/>
            </w:r>
            <w:r>
              <w:rPr>
                <w:noProof/>
                <w:webHidden/>
              </w:rPr>
              <w:t>4</w:t>
            </w:r>
            <w:r>
              <w:rPr>
                <w:noProof/>
                <w:webHidden/>
              </w:rPr>
              <w:fldChar w:fldCharType="end"/>
            </w:r>
          </w:hyperlink>
        </w:p>
        <w:p w14:paraId="77B1CFFB" w14:textId="23E8A658"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6" w:history="1">
            <w:r w:rsidRPr="00341740">
              <w:rPr>
                <w:rStyle w:val="Hyperlinkki"/>
                <w:noProof/>
              </w:rPr>
              <w:t>Palvelun laadun valvonta ja tarkastusoikeus</w:t>
            </w:r>
            <w:r>
              <w:rPr>
                <w:noProof/>
                <w:webHidden/>
              </w:rPr>
              <w:tab/>
            </w:r>
            <w:r>
              <w:rPr>
                <w:noProof/>
                <w:webHidden/>
              </w:rPr>
              <w:fldChar w:fldCharType="begin"/>
            </w:r>
            <w:r>
              <w:rPr>
                <w:noProof/>
                <w:webHidden/>
              </w:rPr>
              <w:instrText xml:space="preserve"> PAGEREF _Toc129010046 \h </w:instrText>
            </w:r>
            <w:r>
              <w:rPr>
                <w:noProof/>
                <w:webHidden/>
              </w:rPr>
            </w:r>
            <w:r>
              <w:rPr>
                <w:noProof/>
                <w:webHidden/>
              </w:rPr>
              <w:fldChar w:fldCharType="separate"/>
            </w:r>
            <w:r>
              <w:rPr>
                <w:noProof/>
                <w:webHidden/>
              </w:rPr>
              <w:t>4</w:t>
            </w:r>
            <w:r>
              <w:rPr>
                <w:noProof/>
                <w:webHidden/>
              </w:rPr>
              <w:fldChar w:fldCharType="end"/>
            </w:r>
          </w:hyperlink>
        </w:p>
        <w:p w14:paraId="7B84C54B" w14:textId="15FBC09A"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7" w:history="1">
            <w:r w:rsidRPr="00341740">
              <w:rPr>
                <w:rStyle w:val="Hyperlinkki"/>
                <w:noProof/>
              </w:rPr>
              <w:t>Raportointi</w:t>
            </w:r>
            <w:r>
              <w:rPr>
                <w:noProof/>
                <w:webHidden/>
              </w:rPr>
              <w:tab/>
            </w:r>
            <w:r>
              <w:rPr>
                <w:noProof/>
                <w:webHidden/>
              </w:rPr>
              <w:fldChar w:fldCharType="begin"/>
            </w:r>
            <w:r>
              <w:rPr>
                <w:noProof/>
                <w:webHidden/>
              </w:rPr>
              <w:instrText xml:space="preserve"> PAGEREF _Toc129010047 \h </w:instrText>
            </w:r>
            <w:r>
              <w:rPr>
                <w:noProof/>
                <w:webHidden/>
              </w:rPr>
            </w:r>
            <w:r>
              <w:rPr>
                <w:noProof/>
                <w:webHidden/>
              </w:rPr>
              <w:fldChar w:fldCharType="separate"/>
            </w:r>
            <w:r>
              <w:rPr>
                <w:noProof/>
                <w:webHidden/>
              </w:rPr>
              <w:t>5</w:t>
            </w:r>
            <w:r>
              <w:rPr>
                <w:noProof/>
                <w:webHidden/>
              </w:rPr>
              <w:fldChar w:fldCharType="end"/>
            </w:r>
          </w:hyperlink>
        </w:p>
        <w:p w14:paraId="2F91CADA" w14:textId="02674375"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8" w:history="1">
            <w:r w:rsidRPr="00341740">
              <w:rPr>
                <w:rStyle w:val="Hyperlinkki"/>
                <w:noProof/>
              </w:rPr>
              <w:t>Palvelun tuottamiseen käytettävä henkilöstö</w:t>
            </w:r>
            <w:r>
              <w:rPr>
                <w:noProof/>
                <w:webHidden/>
              </w:rPr>
              <w:tab/>
            </w:r>
            <w:r>
              <w:rPr>
                <w:noProof/>
                <w:webHidden/>
              </w:rPr>
              <w:fldChar w:fldCharType="begin"/>
            </w:r>
            <w:r>
              <w:rPr>
                <w:noProof/>
                <w:webHidden/>
              </w:rPr>
              <w:instrText xml:space="preserve"> PAGEREF _Toc129010048 \h </w:instrText>
            </w:r>
            <w:r>
              <w:rPr>
                <w:noProof/>
                <w:webHidden/>
              </w:rPr>
            </w:r>
            <w:r>
              <w:rPr>
                <w:noProof/>
                <w:webHidden/>
              </w:rPr>
              <w:fldChar w:fldCharType="separate"/>
            </w:r>
            <w:r>
              <w:rPr>
                <w:noProof/>
                <w:webHidden/>
              </w:rPr>
              <w:t>5</w:t>
            </w:r>
            <w:r>
              <w:rPr>
                <w:noProof/>
                <w:webHidden/>
              </w:rPr>
              <w:fldChar w:fldCharType="end"/>
            </w:r>
          </w:hyperlink>
        </w:p>
        <w:p w14:paraId="071FE9BC" w14:textId="67944A5F"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49" w:history="1">
            <w:r w:rsidRPr="00341740">
              <w:rPr>
                <w:rStyle w:val="Hyperlinkki"/>
                <w:noProof/>
              </w:rPr>
              <w:t>Hinta ja hinnan muuttaminen</w:t>
            </w:r>
            <w:r>
              <w:rPr>
                <w:noProof/>
                <w:webHidden/>
              </w:rPr>
              <w:tab/>
            </w:r>
            <w:r>
              <w:rPr>
                <w:noProof/>
                <w:webHidden/>
              </w:rPr>
              <w:fldChar w:fldCharType="begin"/>
            </w:r>
            <w:r>
              <w:rPr>
                <w:noProof/>
                <w:webHidden/>
              </w:rPr>
              <w:instrText xml:space="preserve"> PAGEREF _Toc129010049 \h </w:instrText>
            </w:r>
            <w:r>
              <w:rPr>
                <w:noProof/>
                <w:webHidden/>
              </w:rPr>
            </w:r>
            <w:r>
              <w:rPr>
                <w:noProof/>
                <w:webHidden/>
              </w:rPr>
              <w:fldChar w:fldCharType="separate"/>
            </w:r>
            <w:r>
              <w:rPr>
                <w:noProof/>
                <w:webHidden/>
              </w:rPr>
              <w:t>6</w:t>
            </w:r>
            <w:r>
              <w:rPr>
                <w:noProof/>
                <w:webHidden/>
              </w:rPr>
              <w:fldChar w:fldCharType="end"/>
            </w:r>
          </w:hyperlink>
        </w:p>
        <w:p w14:paraId="6E569148" w14:textId="4517AF09"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0" w:history="1">
            <w:r w:rsidRPr="00341740">
              <w:rPr>
                <w:rStyle w:val="Hyperlinkki"/>
                <w:noProof/>
              </w:rPr>
              <w:t>Maksuehdot</w:t>
            </w:r>
            <w:r>
              <w:rPr>
                <w:noProof/>
                <w:webHidden/>
              </w:rPr>
              <w:tab/>
            </w:r>
            <w:r>
              <w:rPr>
                <w:noProof/>
                <w:webHidden/>
              </w:rPr>
              <w:fldChar w:fldCharType="begin"/>
            </w:r>
            <w:r>
              <w:rPr>
                <w:noProof/>
                <w:webHidden/>
              </w:rPr>
              <w:instrText xml:space="preserve"> PAGEREF _Toc129010050 \h </w:instrText>
            </w:r>
            <w:r>
              <w:rPr>
                <w:noProof/>
                <w:webHidden/>
              </w:rPr>
            </w:r>
            <w:r>
              <w:rPr>
                <w:noProof/>
                <w:webHidden/>
              </w:rPr>
              <w:fldChar w:fldCharType="separate"/>
            </w:r>
            <w:r>
              <w:rPr>
                <w:noProof/>
                <w:webHidden/>
              </w:rPr>
              <w:t>8</w:t>
            </w:r>
            <w:r>
              <w:rPr>
                <w:noProof/>
                <w:webHidden/>
              </w:rPr>
              <w:fldChar w:fldCharType="end"/>
            </w:r>
          </w:hyperlink>
        </w:p>
        <w:p w14:paraId="0A107C02" w14:textId="42DADD65"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1" w:history="1">
            <w:r w:rsidRPr="00341740">
              <w:rPr>
                <w:rStyle w:val="Hyperlinkki"/>
                <w:noProof/>
              </w:rPr>
              <w:t>Virhe, hinnanalennus ja sopimuksen purkaminen</w:t>
            </w:r>
            <w:r>
              <w:rPr>
                <w:noProof/>
                <w:webHidden/>
              </w:rPr>
              <w:tab/>
            </w:r>
            <w:r>
              <w:rPr>
                <w:noProof/>
                <w:webHidden/>
              </w:rPr>
              <w:fldChar w:fldCharType="begin"/>
            </w:r>
            <w:r>
              <w:rPr>
                <w:noProof/>
                <w:webHidden/>
              </w:rPr>
              <w:instrText xml:space="preserve"> PAGEREF _Toc129010051 \h </w:instrText>
            </w:r>
            <w:r>
              <w:rPr>
                <w:noProof/>
                <w:webHidden/>
              </w:rPr>
            </w:r>
            <w:r>
              <w:rPr>
                <w:noProof/>
                <w:webHidden/>
              </w:rPr>
              <w:fldChar w:fldCharType="separate"/>
            </w:r>
            <w:r>
              <w:rPr>
                <w:noProof/>
                <w:webHidden/>
              </w:rPr>
              <w:t>11</w:t>
            </w:r>
            <w:r>
              <w:rPr>
                <w:noProof/>
                <w:webHidden/>
              </w:rPr>
              <w:fldChar w:fldCharType="end"/>
            </w:r>
          </w:hyperlink>
        </w:p>
        <w:p w14:paraId="35720E27" w14:textId="1BEA4147"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2" w:history="1">
            <w:r w:rsidRPr="00341740">
              <w:rPr>
                <w:rStyle w:val="Hyperlinkki"/>
                <w:noProof/>
              </w:rPr>
              <w:t>Tilaajavastuu</w:t>
            </w:r>
            <w:r>
              <w:rPr>
                <w:noProof/>
                <w:webHidden/>
              </w:rPr>
              <w:tab/>
            </w:r>
            <w:r>
              <w:rPr>
                <w:noProof/>
                <w:webHidden/>
              </w:rPr>
              <w:fldChar w:fldCharType="begin"/>
            </w:r>
            <w:r>
              <w:rPr>
                <w:noProof/>
                <w:webHidden/>
              </w:rPr>
              <w:instrText xml:space="preserve"> PAGEREF _Toc129010052 \h </w:instrText>
            </w:r>
            <w:r>
              <w:rPr>
                <w:noProof/>
                <w:webHidden/>
              </w:rPr>
            </w:r>
            <w:r>
              <w:rPr>
                <w:noProof/>
                <w:webHidden/>
              </w:rPr>
              <w:fldChar w:fldCharType="separate"/>
            </w:r>
            <w:r>
              <w:rPr>
                <w:noProof/>
                <w:webHidden/>
              </w:rPr>
              <w:t>12</w:t>
            </w:r>
            <w:r>
              <w:rPr>
                <w:noProof/>
                <w:webHidden/>
              </w:rPr>
              <w:fldChar w:fldCharType="end"/>
            </w:r>
          </w:hyperlink>
        </w:p>
        <w:p w14:paraId="7395B532" w14:textId="68D4F97A"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3" w:history="1">
            <w:r w:rsidRPr="00341740">
              <w:rPr>
                <w:rStyle w:val="Hyperlinkki"/>
                <w:noProof/>
              </w:rPr>
              <w:t>Salassapito ja henkilötietojen käsittely</w:t>
            </w:r>
            <w:r>
              <w:rPr>
                <w:noProof/>
                <w:webHidden/>
              </w:rPr>
              <w:tab/>
            </w:r>
            <w:r>
              <w:rPr>
                <w:noProof/>
                <w:webHidden/>
              </w:rPr>
              <w:fldChar w:fldCharType="begin"/>
            </w:r>
            <w:r>
              <w:rPr>
                <w:noProof/>
                <w:webHidden/>
              </w:rPr>
              <w:instrText xml:space="preserve"> PAGEREF _Toc129010053 \h </w:instrText>
            </w:r>
            <w:r>
              <w:rPr>
                <w:noProof/>
                <w:webHidden/>
              </w:rPr>
            </w:r>
            <w:r>
              <w:rPr>
                <w:noProof/>
                <w:webHidden/>
              </w:rPr>
              <w:fldChar w:fldCharType="separate"/>
            </w:r>
            <w:r>
              <w:rPr>
                <w:noProof/>
                <w:webHidden/>
              </w:rPr>
              <w:t>12</w:t>
            </w:r>
            <w:r>
              <w:rPr>
                <w:noProof/>
                <w:webHidden/>
              </w:rPr>
              <w:fldChar w:fldCharType="end"/>
            </w:r>
          </w:hyperlink>
        </w:p>
        <w:p w14:paraId="515546DC" w14:textId="0B325B8E"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4" w:history="1">
            <w:r w:rsidRPr="00341740">
              <w:rPr>
                <w:rStyle w:val="Hyperlinkki"/>
                <w:noProof/>
              </w:rPr>
              <w:t>Sopimuksen siirtäminen tai muuttaminen</w:t>
            </w:r>
            <w:r>
              <w:rPr>
                <w:noProof/>
                <w:webHidden/>
              </w:rPr>
              <w:tab/>
            </w:r>
            <w:r>
              <w:rPr>
                <w:noProof/>
                <w:webHidden/>
              </w:rPr>
              <w:fldChar w:fldCharType="begin"/>
            </w:r>
            <w:r>
              <w:rPr>
                <w:noProof/>
                <w:webHidden/>
              </w:rPr>
              <w:instrText xml:space="preserve"> PAGEREF _Toc129010054 \h </w:instrText>
            </w:r>
            <w:r>
              <w:rPr>
                <w:noProof/>
                <w:webHidden/>
              </w:rPr>
            </w:r>
            <w:r>
              <w:rPr>
                <w:noProof/>
                <w:webHidden/>
              </w:rPr>
              <w:fldChar w:fldCharType="separate"/>
            </w:r>
            <w:r>
              <w:rPr>
                <w:noProof/>
                <w:webHidden/>
              </w:rPr>
              <w:t>12</w:t>
            </w:r>
            <w:r>
              <w:rPr>
                <w:noProof/>
                <w:webHidden/>
              </w:rPr>
              <w:fldChar w:fldCharType="end"/>
            </w:r>
          </w:hyperlink>
        </w:p>
        <w:p w14:paraId="4F8C3DF6" w14:textId="1E8CD21C"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5" w:history="1">
            <w:r w:rsidRPr="00341740">
              <w:rPr>
                <w:rStyle w:val="Hyperlinkki"/>
                <w:rFonts w:eastAsia="Calibri"/>
                <w:noProof/>
              </w:rPr>
              <w:t>Varautuminen häiriö- ja poikkeustilanteisiin</w:t>
            </w:r>
            <w:r>
              <w:rPr>
                <w:noProof/>
                <w:webHidden/>
              </w:rPr>
              <w:tab/>
            </w:r>
            <w:r>
              <w:rPr>
                <w:noProof/>
                <w:webHidden/>
              </w:rPr>
              <w:fldChar w:fldCharType="begin"/>
            </w:r>
            <w:r>
              <w:rPr>
                <w:noProof/>
                <w:webHidden/>
              </w:rPr>
              <w:instrText xml:space="preserve"> PAGEREF _Toc129010055 \h </w:instrText>
            </w:r>
            <w:r>
              <w:rPr>
                <w:noProof/>
                <w:webHidden/>
              </w:rPr>
            </w:r>
            <w:r>
              <w:rPr>
                <w:noProof/>
                <w:webHidden/>
              </w:rPr>
              <w:fldChar w:fldCharType="separate"/>
            </w:r>
            <w:r>
              <w:rPr>
                <w:noProof/>
                <w:webHidden/>
              </w:rPr>
              <w:t>12</w:t>
            </w:r>
            <w:r>
              <w:rPr>
                <w:noProof/>
                <w:webHidden/>
              </w:rPr>
              <w:fldChar w:fldCharType="end"/>
            </w:r>
          </w:hyperlink>
        </w:p>
        <w:p w14:paraId="5231F09D" w14:textId="7368A5CE"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6" w:history="1">
            <w:r w:rsidRPr="00341740">
              <w:rPr>
                <w:rStyle w:val="Hyperlinkki"/>
                <w:rFonts w:eastAsia="Calibri"/>
                <w:noProof/>
              </w:rPr>
              <w:t>Tartuntatautilaki</w:t>
            </w:r>
            <w:r>
              <w:rPr>
                <w:noProof/>
                <w:webHidden/>
              </w:rPr>
              <w:tab/>
            </w:r>
            <w:r>
              <w:rPr>
                <w:noProof/>
                <w:webHidden/>
              </w:rPr>
              <w:fldChar w:fldCharType="begin"/>
            </w:r>
            <w:r>
              <w:rPr>
                <w:noProof/>
                <w:webHidden/>
              </w:rPr>
              <w:instrText xml:space="preserve"> PAGEREF _Toc129010056 \h </w:instrText>
            </w:r>
            <w:r>
              <w:rPr>
                <w:noProof/>
                <w:webHidden/>
              </w:rPr>
            </w:r>
            <w:r>
              <w:rPr>
                <w:noProof/>
                <w:webHidden/>
              </w:rPr>
              <w:fldChar w:fldCharType="separate"/>
            </w:r>
            <w:r>
              <w:rPr>
                <w:noProof/>
                <w:webHidden/>
              </w:rPr>
              <w:t>13</w:t>
            </w:r>
            <w:r>
              <w:rPr>
                <w:noProof/>
                <w:webHidden/>
              </w:rPr>
              <w:fldChar w:fldCharType="end"/>
            </w:r>
          </w:hyperlink>
        </w:p>
        <w:p w14:paraId="60E8A69A" w14:textId="711FCC71"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7" w:history="1">
            <w:r w:rsidRPr="00341740">
              <w:rPr>
                <w:rStyle w:val="Hyperlinkki"/>
                <w:noProof/>
              </w:rPr>
              <w:t>Hankintasopimusasiakirjojen pätevyysjärjestys</w:t>
            </w:r>
            <w:r>
              <w:rPr>
                <w:noProof/>
                <w:webHidden/>
              </w:rPr>
              <w:tab/>
            </w:r>
            <w:r>
              <w:rPr>
                <w:noProof/>
                <w:webHidden/>
              </w:rPr>
              <w:fldChar w:fldCharType="begin"/>
            </w:r>
            <w:r>
              <w:rPr>
                <w:noProof/>
                <w:webHidden/>
              </w:rPr>
              <w:instrText xml:space="preserve"> PAGEREF _Toc129010057 \h </w:instrText>
            </w:r>
            <w:r>
              <w:rPr>
                <w:noProof/>
                <w:webHidden/>
              </w:rPr>
            </w:r>
            <w:r>
              <w:rPr>
                <w:noProof/>
                <w:webHidden/>
              </w:rPr>
              <w:fldChar w:fldCharType="separate"/>
            </w:r>
            <w:r>
              <w:rPr>
                <w:noProof/>
                <w:webHidden/>
              </w:rPr>
              <w:t>13</w:t>
            </w:r>
            <w:r>
              <w:rPr>
                <w:noProof/>
                <w:webHidden/>
              </w:rPr>
              <w:fldChar w:fldCharType="end"/>
            </w:r>
          </w:hyperlink>
        </w:p>
        <w:p w14:paraId="584C4D8B" w14:textId="52AE7584"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8" w:history="1">
            <w:r w:rsidRPr="00341740">
              <w:rPr>
                <w:rStyle w:val="Hyperlinkki"/>
                <w:noProof/>
              </w:rPr>
              <w:t>Sopimuksen allekirjoitus</w:t>
            </w:r>
            <w:r>
              <w:rPr>
                <w:noProof/>
                <w:webHidden/>
              </w:rPr>
              <w:tab/>
            </w:r>
            <w:r>
              <w:rPr>
                <w:noProof/>
                <w:webHidden/>
              </w:rPr>
              <w:fldChar w:fldCharType="begin"/>
            </w:r>
            <w:r>
              <w:rPr>
                <w:noProof/>
                <w:webHidden/>
              </w:rPr>
              <w:instrText xml:space="preserve"> PAGEREF _Toc129010058 \h </w:instrText>
            </w:r>
            <w:r>
              <w:rPr>
                <w:noProof/>
                <w:webHidden/>
              </w:rPr>
            </w:r>
            <w:r>
              <w:rPr>
                <w:noProof/>
                <w:webHidden/>
              </w:rPr>
              <w:fldChar w:fldCharType="separate"/>
            </w:r>
            <w:r>
              <w:rPr>
                <w:noProof/>
                <w:webHidden/>
              </w:rPr>
              <w:t>13</w:t>
            </w:r>
            <w:r>
              <w:rPr>
                <w:noProof/>
                <w:webHidden/>
              </w:rPr>
              <w:fldChar w:fldCharType="end"/>
            </w:r>
          </w:hyperlink>
        </w:p>
        <w:p w14:paraId="0247A10C" w14:textId="1B5997C8" w:rsidR="00776F06" w:rsidRDefault="00776F06">
          <w:pPr>
            <w:pStyle w:val="Sisluet1"/>
            <w:tabs>
              <w:tab w:val="right" w:leader="dot" w:pos="9742"/>
            </w:tabs>
            <w:rPr>
              <w:rFonts w:eastAsiaTheme="minorEastAsia" w:cstheme="minorBidi"/>
              <w:b w:val="0"/>
              <w:bCs w:val="0"/>
              <w:caps w:val="0"/>
              <w:noProof/>
              <w:color w:val="auto"/>
              <w:sz w:val="22"/>
              <w:szCs w:val="22"/>
            </w:rPr>
          </w:pPr>
          <w:hyperlink w:anchor="_Toc129010059" w:history="1">
            <w:r w:rsidRPr="00341740">
              <w:rPr>
                <w:rStyle w:val="Hyperlinkki"/>
                <w:noProof/>
              </w:rPr>
              <w:t>Liitteet</w:t>
            </w:r>
            <w:r>
              <w:rPr>
                <w:noProof/>
                <w:webHidden/>
              </w:rPr>
              <w:tab/>
            </w:r>
            <w:r>
              <w:rPr>
                <w:noProof/>
                <w:webHidden/>
              </w:rPr>
              <w:fldChar w:fldCharType="begin"/>
            </w:r>
            <w:r>
              <w:rPr>
                <w:noProof/>
                <w:webHidden/>
              </w:rPr>
              <w:instrText xml:space="preserve"> PAGEREF _Toc129010059 \h </w:instrText>
            </w:r>
            <w:r>
              <w:rPr>
                <w:noProof/>
                <w:webHidden/>
              </w:rPr>
            </w:r>
            <w:r>
              <w:rPr>
                <w:noProof/>
                <w:webHidden/>
              </w:rPr>
              <w:fldChar w:fldCharType="separate"/>
            </w:r>
            <w:r>
              <w:rPr>
                <w:noProof/>
                <w:webHidden/>
              </w:rPr>
              <w:t>14</w:t>
            </w:r>
            <w:r>
              <w:rPr>
                <w:noProof/>
                <w:webHidden/>
              </w:rPr>
              <w:fldChar w:fldCharType="end"/>
            </w:r>
          </w:hyperlink>
        </w:p>
        <w:p w14:paraId="34E034FB" w14:textId="66BA6390" w:rsidR="00A06A0F" w:rsidRDefault="00A06A0F" w:rsidP="00A06A0F">
          <w:pPr>
            <w:tabs>
              <w:tab w:val="clear" w:pos="1304"/>
              <w:tab w:val="clear" w:pos="2608"/>
              <w:tab w:val="clear" w:pos="3912"/>
              <w:tab w:val="clear" w:pos="5216"/>
              <w:tab w:val="clear" w:pos="6521"/>
              <w:tab w:val="clear" w:pos="7825"/>
              <w:tab w:val="left" w:pos="709"/>
              <w:tab w:val="left" w:pos="851"/>
              <w:tab w:val="left" w:pos="9214"/>
            </w:tabs>
            <w:rPr>
              <w:b/>
              <w:bCs/>
            </w:rPr>
          </w:pPr>
          <w:r>
            <w:rPr>
              <w:rFonts w:cstheme="minorHAnsi"/>
              <w:b/>
              <w:bCs/>
              <w:caps/>
              <w:sz w:val="20"/>
            </w:rPr>
            <w:fldChar w:fldCharType="end"/>
          </w:r>
        </w:p>
      </w:sdtContent>
    </w:sdt>
    <w:p w14:paraId="1924A885" w14:textId="77777777" w:rsidR="00A06A0F" w:rsidRDefault="00A06A0F">
      <w:pPr>
        <w:tabs>
          <w:tab w:val="clear" w:pos="1304"/>
          <w:tab w:val="clear" w:pos="2608"/>
          <w:tab w:val="clear" w:pos="3912"/>
          <w:tab w:val="clear" w:pos="5216"/>
          <w:tab w:val="clear" w:pos="6521"/>
          <w:tab w:val="clear" w:pos="7825"/>
          <w:tab w:val="clear" w:pos="9129"/>
        </w:tabs>
        <w:suppressAutoHyphens w:val="0"/>
        <w:spacing w:after="0" w:line="240" w:lineRule="auto"/>
        <w:rPr>
          <w:rFonts w:cstheme="minorHAnsi"/>
          <w:b/>
          <w:color w:val="721465" w:themeColor="text2"/>
          <w:sz w:val="28"/>
        </w:rPr>
      </w:pPr>
      <w:r>
        <w:rPr>
          <w:rFonts w:cstheme="minorHAnsi"/>
        </w:rPr>
        <w:br w:type="page"/>
      </w:r>
    </w:p>
    <w:p w14:paraId="652005DE" w14:textId="32023128" w:rsidR="00EC3EDD" w:rsidRPr="009B4914" w:rsidRDefault="00EC3EDD" w:rsidP="00A7448C">
      <w:pPr>
        <w:pStyle w:val="Otsikko1"/>
        <w:numPr>
          <w:ilvl w:val="0"/>
          <w:numId w:val="0"/>
        </w:numPr>
        <w:rPr>
          <w:rFonts w:asciiTheme="minorHAnsi" w:hAnsiTheme="minorHAnsi" w:cstheme="minorHAnsi"/>
          <w:lang w:val="fi-FI"/>
        </w:rPr>
      </w:pPr>
      <w:bookmarkStart w:id="0" w:name="_Toc129010035"/>
      <w:r w:rsidRPr="009B4914">
        <w:rPr>
          <w:rFonts w:asciiTheme="minorHAnsi" w:hAnsiTheme="minorHAnsi" w:cstheme="minorHAnsi"/>
          <w:lang w:val="fi-FI"/>
        </w:rPr>
        <w:lastRenderedPageBreak/>
        <w:t>SOPIJAPUOLET</w:t>
      </w:r>
      <w:bookmarkEnd w:id="0"/>
    </w:p>
    <w:p w14:paraId="188DF868" w14:textId="77777777" w:rsidR="00EC3EDD" w:rsidRPr="002A465B"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b/>
          <w:color w:val="auto"/>
          <w:szCs w:val="22"/>
        </w:rPr>
      </w:pPr>
      <w:r w:rsidRPr="002A465B">
        <w:rPr>
          <w:rFonts w:cstheme="minorHAnsi"/>
          <w:b/>
          <w:color w:val="auto"/>
          <w:szCs w:val="22"/>
        </w:rPr>
        <w:t>Tilaaja</w:t>
      </w:r>
    </w:p>
    <w:p w14:paraId="197F70B2" w14:textId="34A42DF5"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r w:rsidRPr="000D7DA2">
        <w:rPr>
          <w:rFonts w:cstheme="minorHAnsi"/>
          <w:color w:val="auto"/>
          <w:szCs w:val="22"/>
        </w:rPr>
        <w:t xml:space="preserve">Pirkanmaan hyvinvointialue, Y-tunnus </w:t>
      </w:r>
      <w:r w:rsidR="003C33B8" w:rsidRPr="000D7DA2">
        <w:rPr>
          <w:rFonts w:cstheme="minorHAnsi"/>
          <w:color w:val="auto"/>
          <w:szCs w:val="22"/>
        </w:rPr>
        <w:t>3221308–6</w:t>
      </w:r>
    </w:p>
    <w:p w14:paraId="49131802" w14:textId="77777777"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r w:rsidRPr="000D7DA2">
        <w:rPr>
          <w:rFonts w:cstheme="minorHAnsi"/>
          <w:color w:val="auto"/>
          <w:szCs w:val="22"/>
        </w:rPr>
        <w:t>PL 272</w:t>
      </w:r>
    </w:p>
    <w:p w14:paraId="7C8CD92B" w14:textId="77777777"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r w:rsidRPr="000D7DA2">
        <w:rPr>
          <w:rFonts w:cstheme="minorHAnsi"/>
          <w:color w:val="auto"/>
          <w:szCs w:val="22"/>
        </w:rPr>
        <w:t>33101 TAMPERE</w:t>
      </w:r>
    </w:p>
    <w:p w14:paraId="42743BA9" w14:textId="77777777"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p>
    <w:p w14:paraId="002191BF" w14:textId="77777777" w:rsidR="00EC3EDD" w:rsidRPr="002A465B"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b/>
          <w:color w:val="auto"/>
          <w:szCs w:val="22"/>
        </w:rPr>
      </w:pPr>
      <w:commentRangeStart w:id="1"/>
      <w:r w:rsidRPr="002A465B">
        <w:rPr>
          <w:rFonts w:cstheme="minorHAnsi"/>
          <w:b/>
          <w:color w:val="auto"/>
          <w:szCs w:val="22"/>
        </w:rPr>
        <w:t>Palveluntuottaja</w:t>
      </w:r>
      <w:commentRangeEnd w:id="1"/>
      <w:r w:rsidR="00C97C20">
        <w:rPr>
          <w:rStyle w:val="Kommentinviite"/>
        </w:rPr>
        <w:commentReference w:id="1"/>
      </w:r>
    </w:p>
    <w:bookmarkStart w:id="2" w:name="_Hlk129876272"/>
    <w:p w14:paraId="3DB86D80" w14:textId="77777777" w:rsidR="00C97C20" w:rsidRPr="000A6676" w:rsidRDefault="00000000" w:rsidP="00C97C20">
      <w:pPr>
        <w:pStyle w:val="Kappalesis1"/>
        <w:spacing w:before="0" w:after="0"/>
        <w:ind w:left="426"/>
        <w:rPr>
          <w:color w:val="FF0000"/>
        </w:rPr>
      </w:pPr>
      <w:sdt>
        <w:sdtPr>
          <w:rPr>
            <w:color w:val="FF0000"/>
          </w:rPr>
          <w:alias w:val="Yritys Oy, y-tunnus"/>
          <w:tag w:val="Yritys Oy, y-tunnus"/>
          <w:id w:val="-568272909"/>
          <w:placeholder>
            <w:docPart w:val="D3ED27D0BDC2453F915FF12C02A77C24"/>
          </w:placeholder>
          <w:showingPlcHdr/>
        </w:sdtPr>
        <w:sdtContent>
          <w:r w:rsidR="00C97C20" w:rsidRPr="000A6676">
            <w:rPr>
              <w:rStyle w:val="Paikkamerkkiteksti"/>
              <w:color w:val="FF0000"/>
            </w:rPr>
            <w:t>Kirjoita tekstiä napsauttamalla tai napauttamalla tätä.</w:t>
          </w:r>
        </w:sdtContent>
      </w:sdt>
    </w:p>
    <w:p w14:paraId="674D91AD" w14:textId="77777777" w:rsidR="00C97C20" w:rsidRPr="000A6676" w:rsidRDefault="00000000" w:rsidP="00C97C20">
      <w:pPr>
        <w:pStyle w:val="Kappalesis1"/>
        <w:spacing w:before="0" w:after="0"/>
        <w:ind w:left="426"/>
        <w:rPr>
          <w:color w:val="FF0000"/>
        </w:rPr>
      </w:pPr>
      <w:sdt>
        <w:sdtPr>
          <w:rPr>
            <w:color w:val="FF0000"/>
          </w:rPr>
          <w:alias w:val="Katuosoite"/>
          <w:tag w:val="Katuosoite"/>
          <w:id w:val="-1828508963"/>
          <w:placeholder>
            <w:docPart w:val="7AE84B71F81A4F38B681231E49D6C663"/>
          </w:placeholder>
          <w:showingPlcHdr/>
        </w:sdtPr>
        <w:sdtContent>
          <w:r w:rsidR="00C97C20" w:rsidRPr="000A6676">
            <w:rPr>
              <w:rStyle w:val="Paikkamerkkiteksti"/>
              <w:color w:val="FF0000"/>
            </w:rPr>
            <w:t>Kirjoita tekstiä napsauttamalla tai napauttamalla tätä.</w:t>
          </w:r>
        </w:sdtContent>
      </w:sdt>
    </w:p>
    <w:p w14:paraId="25DA934F" w14:textId="77777777" w:rsidR="00C97C20" w:rsidRPr="000A6676" w:rsidRDefault="00000000" w:rsidP="00C97C20">
      <w:pPr>
        <w:pStyle w:val="Kappalesis1"/>
        <w:spacing w:before="0" w:after="0"/>
        <w:ind w:left="426"/>
        <w:rPr>
          <w:color w:val="FF0000"/>
        </w:rPr>
      </w:pPr>
      <w:sdt>
        <w:sdtPr>
          <w:rPr>
            <w:color w:val="FF0000"/>
          </w:rPr>
          <w:alias w:val="Postinumero Postitoimipaikka"/>
          <w:tag w:val="Postinumero Postitoimipaikka"/>
          <w:id w:val="-1047444736"/>
          <w:placeholder>
            <w:docPart w:val="7998EC061ED149C299117DD73E034FCB"/>
          </w:placeholder>
          <w:showingPlcHdr/>
        </w:sdtPr>
        <w:sdtContent>
          <w:r w:rsidR="00C97C20" w:rsidRPr="000A6676">
            <w:rPr>
              <w:rStyle w:val="Paikkamerkkiteksti"/>
              <w:color w:val="FF0000"/>
            </w:rPr>
            <w:t>Kirjoita tekstiä napsauttamalla tai napauttamalla tätä.</w:t>
          </w:r>
        </w:sdtContent>
      </w:sdt>
    </w:p>
    <w:p w14:paraId="0F53D376" w14:textId="5E635A45" w:rsidR="009963AD" w:rsidRPr="001A61C5" w:rsidRDefault="001B203A" w:rsidP="009963AD">
      <w:pPr>
        <w:pStyle w:val="Otsikko1"/>
        <w:numPr>
          <w:ilvl w:val="0"/>
          <w:numId w:val="0"/>
        </w:numPr>
        <w:spacing w:before="240"/>
        <w:ind w:left="432" w:hanging="432"/>
        <w:rPr>
          <w:lang w:val="fi-FI"/>
        </w:rPr>
      </w:pPr>
      <w:bookmarkStart w:id="3" w:name="_Toc129010036"/>
      <w:bookmarkEnd w:id="2"/>
      <w:r>
        <w:rPr>
          <w:lang w:val="fi-FI"/>
        </w:rPr>
        <w:t>N</w:t>
      </w:r>
      <w:r w:rsidR="00575C37">
        <w:rPr>
          <w:lang w:val="fi-FI"/>
        </w:rPr>
        <w:t xml:space="preserve">oudatettavat </w:t>
      </w:r>
      <w:r w:rsidR="00F2560C">
        <w:rPr>
          <w:lang w:val="fi-FI"/>
        </w:rPr>
        <w:t>sopimusehdot</w:t>
      </w:r>
      <w:bookmarkEnd w:id="3"/>
    </w:p>
    <w:p w14:paraId="7BD5F6FF" w14:textId="27884592" w:rsidR="001B203A" w:rsidRDefault="001B203A" w:rsidP="001B203A">
      <w:pPr>
        <w:autoSpaceDE w:val="0"/>
        <w:autoSpaceDN w:val="0"/>
        <w:adjustRightInd w:val="0"/>
        <w:spacing w:line="276" w:lineRule="auto"/>
        <w:ind w:left="360"/>
        <w:rPr>
          <w:szCs w:val="24"/>
        </w:rPr>
      </w:pPr>
      <w:r>
        <w:rPr>
          <w:szCs w:val="24"/>
        </w:rPr>
        <w:t xml:space="preserve">Tässä sopimuksessa noudatetaan </w:t>
      </w:r>
      <w:r w:rsidR="00B64CD8">
        <w:rPr>
          <w:szCs w:val="24"/>
        </w:rPr>
        <w:t>j</w:t>
      </w:r>
      <w:r>
        <w:rPr>
          <w:szCs w:val="24"/>
        </w:rPr>
        <w:t xml:space="preserve">ulkisten hankintojen yleisiä sopimusehtoja palveluhankinnoissa (JYSE Palvelut 2014, päivitysversio 2022), ellei </w:t>
      </w:r>
      <w:r w:rsidR="00640E09">
        <w:rPr>
          <w:szCs w:val="24"/>
        </w:rPr>
        <w:t xml:space="preserve">tässä sopimuksessa toisin </w:t>
      </w:r>
      <w:r w:rsidR="008E53DE">
        <w:rPr>
          <w:szCs w:val="24"/>
        </w:rPr>
        <w:t xml:space="preserve">todeta. </w:t>
      </w:r>
    </w:p>
    <w:p w14:paraId="6BFA407B" w14:textId="5C13A51C" w:rsidR="001B203A" w:rsidRPr="00640E09" w:rsidRDefault="00640E09" w:rsidP="00640E09">
      <w:pPr>
        <w:pStyle w:val="Otsikko1"/>
        <w:numPr>
          <w:ilvl w:val="0"/>
          <w:numId w:val="0"/>
        </w:numPr>
        <w:spacing w:before="240"/>
        <w:ind w:left="432" w:hanging="432"/>
        <w:rPr>
          <w:lang w:val="fi-FI"/>
        </w:rPr>
      </w:pPr>
      <w:bookmarkStart w:id="4" w:name="_Toc129010037"/>
      <w:r>
        <w:rPr>
          <w:lang w:val="fi-FI"/>
        </w:rPr>
        <w:t>Määritelmät</w:t>
      </w:r>
      <w:bookmarkEnd w:id="4"/>
    </w:p>
    <w:p w14:paraId="1DE40AC5" w14:textId="0058DBF0" w:rsidR="009963AD" w:rsidRPr="002A465B" w:rsidRDefault="001B203A" w:rsidP="009963AD">
      <w:pPr>
        <w:autoSpaceDE w:val="0"/>
        <w:autoSpaceDN w:val="0"/>
        <w:adjustRightInd w:val="0"/>
        <w:spacing w:after="240" w:line="276" w:lineRule="auto"/>
        <w:ind w:left="360"/>
        <w:rPr>
          <w:szCs w:val="24"/>
        </w:rPr>
      </w:pPr>
      <w:r>
        <w:rPr>
          <w:szCs w:val="24"/>
        </w:rPr>
        <w:t>Määritelmät, k</w:t>
      </w:r>
      <w:r w:rsidR="009963AD" w:rsidRPr="002A465B">
        <w:rPr>
          <w:szCs w:val="24"/>
        </w:rPr>
        <w:t>uten JYSE 2014 Palvelut -ehdoissa kohdassa 1, jonka lisäksi:</w:t>
      </w:r>
    </w:p>
    <w:p w14:paraId="507DE42F" w14:textId="77777777" w:rsidR="009963AD" w:rsidRPr="002A465B" w:rsidRDefault="009963AD" w:rsidP="009963AD">
      <w:pPr>
        <w:autoSpaceDE w:val="0"/>
        <w:autoSpaceDN w:val="0"/>
        <w:adjustRightInd w:val="0"/>
        <w:spacing w:after="240" w:line="276" w:lineRule="auto"/>
        <w:ind w:left="360"/>
        <w:rPr>
          <w:szCs w:val="24"/>
        </w:rPr>
      </w:pPr>
      <w:r w:rsidRPr="002A465B">
        <w:rPr>
          <w:szCs w:val="24"/>
        </w:rPr>
        <w:t>Termillä</w:t>
      </w:r>
      <w:r w:rsidRPr="002A465B">
        <w:rPr>
          <w:i/>
          <w:szCs w:val="24"/>
        </w:rPr>
        <w:t xml:space="preserve"> asiakas, potilas tai palvelujen käyttäjä</w:t>
      </w:r>
      <w:r w:rsidRPr="002A465B">
        <w:rPr>
          <w:szCs w:val="24"/>
        </w:rPr>
        <w:t xml:space="preserve"> tarkoitetaan tässä sopimuksessa samaa kuin JYSE 2014 Palvelut -ehdoissa kohdassa 1.6 määritelty Palvelun käyttäjä.</w:t>
      </w:r>
    </w:p>
    <w:p w14:paraId="08A7B6E5" w14:textId="77777777" w:rsidR="009963AD" w:rsidRPr="002A465B" w:rsidRDefault="009963AD" w:rsidP="009963AD">
      <w:pPr>
        <w:autoSpaceDE w:val="0"/>
        <w:autoSpaceDN w:val="0"/>
        <w:adjustRightInd w:val="0"/>
        <w:spacing w:after="240" w:line="276" w:lineRule="auto"/>
        <w:ind w:left="360"/>
        <w:rPr>
          <w:szCs w:val="24"/>
        </w:rPr>
      </w:pPr>
      <w:r w:rsidRPr="002A465B">
        <w:rPr>
          <w:szCs w:val="24"/>
        </w:rPr>
        <w:t xml:space="preserve">Termillä </w:t>
      </w:r>
      <w:r w:rsidRPr="002A465B">
        <w:rPr>
          <w:i/>
          <w:szCs w:val="24"/>
        </w:rPr>
        <w:t>Tilaaja</w:t>
      </w:r>
      <w:r w:rsidRPr="002A465B">
        <w:rPr>
          <w:szCs w:val="24"/>
        </w:rPr>
        <w:t xml:space="preserve"> tarkoitetaan Pirkanmaan hyvinvointialuetta. </w:t>
      </w:r>
    </w:p>
    <w:p w14:paraId="25201E2C" w14:textId="77777777" w:rsidR="009963AD" w:rsidRPr="002A465B" w:rsidRDefault="009963AD" w:rsidP="009963AD">
      <w:pPr>
        <w:autoSpaceDE w:val="0"/>
        <w:autoSpaceDN w:val="0"/>
        <w:adjustRightInd w:val="0"/>
        <w:spacing w:after="240" w:line="276" w:lineRule="auto"/>
        <w:ind w:left="360"/>
        <w:rPr>
          <w:szCs w:val="24"/>
        </w:rPr>
      </w:pPr>
      <w:r w:rsidRPr="002A465B">
        <w:rPr>
          <w:szCs w:val="24"/>
        </w:rPr>
        <w:t xml:space="preserve">Termillä </w:t>
      </w:r>
      <w:r w:rsidRPr="002A465B">
        <w:rPr>
          <w:i/>
          <w:szCs w:val="24"/>
        </w:rPr>
        <w:t xml:space="preserve">Palveluntuottaja </w:t>
      </w:r>
      <w:r w:rsidRPr="002A465B">
        <w:rPr>
          <w:szCs w:val="24"/>
        </w:rPr>
        <w:t>tarkoitetaan hankintapäätöksellä hyväksyttyä Tarjoajaa.</w:t>
      </w:r>
    </w:p>
    <w:p w14:paraId="23013621" w14:textId="47A493DB" w:rsidR="009963AD" w:rsidRDefault="009963AD" w:rsidP="009963AD">
      <w:pPr>
        <w:autoSpaceDE w:val="0"/>
        <w:autoSpaceDN w:val="0"/>
        <w:adjustRightInd w:val="0"/>
        <w:spacing w:line="276" w:lineRule="auto"/>
        <w:ind w:left="360"/>
        <w:rPr>
          <w:szCs w:val="24"/>
        </w:rPr>
      </w:pPr>
      <w:r w:rsidRPr="002A465B">
        <w:rPr>
          <w:szCs w:val="24"/>
        </w:rPr>
        <w:t xml:space="preserve">Termillä </w:t>
      </w:r>
      <w:r w:rsidRPr="002A465B">
        <w:rPr>
          <w:i/>
          <w:szCs w:val="24"/>
        </w:rPr>
        <w:t xml:space="preserve">Sopijapuolet </w:t>
      </w:r>
      <w:r w:rsidRPr="002A465B">
        <w:rPr>
          <w:szCs w:val="24"/>
        </w:rPr>
        <w:t xml:space="preserve">tarkoitetaan Tilaajaa ja Palveluntuottajaa yhdessä. Termillä </w:t>
      </w:r>
      <w:r w:rsidRPr="002A465B">
        <w:rPr>
          <w:i/>
          <w:szCs w:val="24"/>
        </w:rPr>
        <w:t>Sopijapuoli</w:t>
      </w:r>
      <w:r w:rsidRPr="002A465B">
        <w:rPr>
          <w:szCs w:val="24"/>
        </w:rPr>
        <w:t xml:space="preserve"> tarkoitetaan joko Tilaajaa tai Palveluntuottajaa asiayhteydestä riippuen.</w:t>
      </w:r>
    </w:p>
    <w:p w14:paraId="45B34C78" w14:textId="2618EB36" w:rsidR="002A465B" w:rsidRPr="002A465B" w:rsidRDefault="002A465B" w:rsidP="002A465B">
      <w:pPr>
        <w:pStyle w:val="Otsikko1"/>
        <w:numPr>
          <w:ilvl w:val="0"/>
          <w:numId w:val="0"/>
        </w:numPr>
        <w:spacing w:before="240"/>
        <w:ind w:left="432" w:hanging="432"/>
        <w:rPr>
          <w:lang w:val="fi-FI"/>
        </w:rPr>
      </w:pPr>
      <w:bookmarkStart w:id="5" w:name="_Toc122083747"/>
      <w:bookmarkStart w:id="6" w:name="_Toc129010038"/>
      <w:r w:rsidRPr="002A465B">
        <w:rPr>
          <w:lang w:val="fi-FI"/>
        </w:rPr>
        <w:t>Hankintasopimuksen tausta</w:t>
      </w:r>
      <w:bookmarkEnd w:id="5"/>
      <w:bookmarkEnd w:id="6"/>
    </w:p>
    <w:p w14:paraId="0E71C54C" w14:textId="2105A984" w:rsidR="00011528" w:rsidRPr="000C6B8C" w:rsidRDefault="002A465B" w:rsidP="0074209D">
      <w:pPr>
        <w:tabs>
          <w:tab w:val="clear" w:pos="1304"/>
          <w:tab w:val="clear" w:pos="2608"/>
          <w:tab w:val="clear" w:pos="3912"/>
          <w:tab w:val="clear" w:pos="5216"/>
          <w:tab w:val="clear" w:pos="6521"/>
          <w:tab w:val="clear" w:pos="7825"/>
          <w:tab w:val="clear" w:pos="9129"/>
        </w:tabs>
        <w:spacing w:line="276" w:lineRule="auto"/>
        <w:ind w:left="432"/>
        <w:rPr>
          <w:color w:val="auto"/>
          <w:szCs w:val="24"/>
        </w:rPr>
      </w:pPr>
      <w:r>
        <w:rPr>
          <w:szCs w:val="24"/>
        </w:rPr>
        <w:t xml:space="preserve">Tämän hankintasopimuksen taustalla on </w:t>
      </w:r>
      <w:r w:rsidR="00011528">
        <w:rPr>
          <w:szCs w:val="24"/>
        </w:rPr>
        <w:t>asiakkaan yksilöllinen tarve</w:t>
      </w:r>
      <w:r w:rsidR="00FD7266">
        <w:rPr>
          <w:szCs w:val="24"/>
        </w:rPr>
        <w:t xml:space="preserve"> sekä </w:t>
      </w:r>
      <w:r w:rsidR="00FD7266" w:rsidRPr="00611E4A">
        <w:rPr>
          <w:color w:val="FF0000"/>
          <w:szCs w:val="24"/>
        </w:rPr>
        <w:t xml:space="preserve">Pirkanmaan hyvinvointialueen </w:t>
      </w:r>
      <w:r w:rsidR="00FD7266" w:rsidRPr="00611E4A">
        <w:rPr>
          <w:color w:val="FF0000"/>
        </w:rPr>
        <w:t xml:space="preserve">x (kenen) </w:t>
      </w:r>
      <w:r w:rsidR="000C6B8C" w:rsidRPr="000C6B8C">
        <w:rPr>
          <w:color w:val="auto"/>
        </w:rPr>
        <w:t xml:space="preserve">tekemä päätös </w:t>
      </w:r>
      <w:r w:rsidR="000C6B8C" w:rsidRPr="7868FAD4">
        <w:rPr>
          <w:color w:val="FF0000"/>
        </w:rPr>
        <w:t>p</w:t>
      </w:r>
      <w:r w:rsidR="00B50F90">
        <w:rPr>
          <w:color w:val="FF0000"/>
        </w:rPr>
        <w:t>p</w:t>
      </w:r>
      <w:r w:rsidR="000C6B8C" w:rsidRPr="7868FAD4">
        <w:rPr>
          <w:color w:val="FF0000"/>
        </w:rPr>
        <w:t>.kk</w:t>
      </w:r>
      <w:r w:rsidR="000C6B8C" w:rsidRPr="008A2CE3">
        <w:rPr>
          <w:color w:val="FF0000"/>
        </w:rPr>
        <w:t>.20</w:t>
      </w:r>
      <w:r w:rsidR="000C6B8C">
        <w:rPr>
          <w:color w:val="FF0000"/>
        </w:rPr>
        <w:t>2</w:t>
      </w:r>
      <w:r w:rsidR="00B50F90">
        <w:rPr>
          <w:color w:val="FF0000"/>
        </w:rPr>
        <w:t>v</w:t>
      </w:r>
      <w:r w:rsidR="000C6B8C" w:rsidRPr="008A2CE3">
        <w:rPr>
          <w:color w:val="FF0000"/>
        </w:rPr>
        <w:t xml:space="preserve"> </w:t>
      </w:r>
      <w:r w:rsidR="000C6B8C">
        <w:t>§</w:t>
      </w:r>
      <w:r w:rsidR="000C6B8C" w:rsidRPr="7868FAD4">
        <w:rPr>
          <w:color w:val="FF0000"/>
        </w:rPr>
        <w:t xml:space="preserve"> x</w:t>
      </w:r>
      <w:r w:rsidR="00B32A9F">
        <w:rPr>
          <w:color w:val="auto"/>
        </w:rPr>
        <w:t>.</w:t>
      </w:r>
    </w:p>
    <w:p w14:paraId="04E9E88B" w14:textId="3099DB92" w:rsidR="002A465B" w:rsidRPr="002A465B" w:rsidRDefault="002A465B" w:rsidP="0074209D">
      <w:pPr>
        <w:tabs>
          <w:tab w:val="clear" w:pos="1304"/>
          <w:tab w:val="clear" w:pos="2608"/>
          <w:tab w:val="clear" w:pos="3912"/>
          <w:tab w:val="clear" w:pos="5216"/>
          <w:tab w:val="clear" w:pos="6521"/>
          <w:tab w:val="clear" w:pos="7825"/>
          <w:tab w:val="clear" w:pos="9129"/>
        </w:tabs>
        <w:spacing w:before="240" w:line="276" w:lineRule="auto"/>
        <w:ind w:left="432"/>
        <w:rPr>
          <w:szCs w:val="24"/>
        </w:rPr>
      </w:pPr>
      <w:r>
        <w:t>Sopimuksen julkisuutta säätelee laki viranomaisten toiminnan julkisuudesta (621/1999).</w:t>
      </w:r>
    </w:p>
    <w:p w14:paraId="61F777F0" w14:textId="4CC69F0E" w:rsidR="00EC3EDD" w:rsidRPr="000D7DA2" w:rsidRDefault="00EC3EDD" w:rsidP="00704516">
      <w:pPr>
        <w:pStyle w:val="Otsikko1"/>
        <w:numPr>
          <w:ilvl w:val="0"/>
          <w:numId w:val="0"/>
        </w:numPr>
        <w:spacing w:before="240"/>
        <w:ind w:left="432" w:hanging="432"/>
        <w:rPr>
          <w:rFonts w:asciiTheme="minorHAnsi" w:hAnsiTheme="minorHAnsi" w:cstheme="minorHAnsi"/>
          <w:lang w:val="fi-FI"/>
        </w:rPr>
      </w:pPr>
      <w:bookmarkStart w:id="7" w:name="_Toc129010039"/>
      <w:r w:rsidRPr="000D7DA2">
        <w:rPr>
          <w:rFonts w:asciiTheme="minorHAnsi" w:hAnsiTheme="minorHAnsi" w:cstheme="minorHAnsi"/>
          <w:lang w:val="fi-FI"/>
        </w:rPr>
        <w:t>Hankintasopimuksen kohde</w:t>
      </w:r>
      <w:bookmarkEnd w:id="7"/>
    </w:p>
    <w:p w14:paraId="2B8281F9" w14:textId="20276849" w:rsidR="002A465B" w:rsidRDefault="002A465B" w:rsidP="0678136A">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ascii="Arial" w:eastAsia="Arial" w:hAnsi="Arial" w:cs="Arial"/>
          <w:szCs w:val="22"/>
        </w:rPr>
      </w:pPr>
      <w:r>
        <w:t xml:space="preserve">Hankintasopimuksen kohteena </w:t>
      </w:r>
      <w:r w:rsidR="00B32A9F" w:rsidRPr="0678136A">
        <w:rPr>
          <w:color w:val="auto"/>
        </w:rPr>
        <w:t xml:space="preserve">on Pirkanmaan hyvinvointialueen asiakkaan </w:t>
      </w:r>
      <w:r w:rsidR="00D719B1" w:rsidRPr="0678136A">
        <w:rPr>
          <w:color w:val="auto"/>
        </w:rPr>
        <w:t xml:space="preserve">yksilölliseen tarpeeseen perustuvan </w:t>
      </w:r>
      <w:r w:rsidR="007361A2" w:rsidRPr="0678136A">
        <w:rPr>
          <w:color w:val="auto"/>
        </w:rPr>
        <w:t>lastensuojelun sijaishuollon laitoshoidon</w:t>
      </w:r>
      <w:r w:rsidR="00D719B1" w:rsidRPr="0678136A">
        <w:rPr>
          <w:color w:val="auto"/>
        </w:rPr>
        <w:t xml:space="preserve"> palvelun h</w:t>
      </w:r>
      <w:r w:rsidR="00055BA0" w:rsidRPr="0678136A">
        <w:rPr>
          <w:color w:val="auto"/>
        </w:rPr>
        <w:t>ankinta.</w:t>
      </w:r>
      <w:r w:rsidR="00764C89" w:rsidRPr="0678136A">
        <w:rPr>
          <w:color w:val="auto"/>
        </w:rPr>
        <w:t xml:space="preserve"> P</w:t>
      </w:r>
      <w:r w:rsidR="00382106" w:rsidRPr="0678136A">
        <w:rPr>
          <w:color w:val="auto"/>
        </w:rPr>
        <w:t xml:space="preserve">alvelu </w:t>
      </w:r>
      <w:r w:rsidR="00382106" w:rsidRPr="0678136A">
        <w:rPr>
          <w:color w:val="auto"/>
        </w:rPr>
        <w:lastRenderedPageBreak/>
        <w:t xml:space="preserve">hankintaan </w:t>
      </w:r>
      <w:r w:rsidR="00382106" w:rsidRPr="0678136A">
        <w:rPr>
          <w:color w:val="FF0000"/>
        </w:rPr>
        <w:t>Yritys Oy</w:t>
      </w:r>
      <w:r w:rsidR="00382106" w:rsidRPr="0678136A">
        <w:rPr>
          <w:color w:val="auto"/>
        </w:rPr>
        <w:t>:ltä.</w:t>
      </w:r>
      <w:r w:rsidR="00055BA0" w:rsidRPr="0678136A">
        <w:rPr>
          <w:color w:val="auto"/>
        </w:rPr>
        <w:t xml:space="preserve"> </w:t>
      </w:r>
      <w:r w:rsidR="008B32E2" w:rsidRPr="0678136A">
        <w:rPr>
          <w:color w:val="auto"/>
        </w:rPr>
        <w:t xml:space="preserve">Hankintasopimus koskee yhtä (1) asiakasta. </w:t>
      </w:r>
      <w:r w:rsidR="0BA2B2F2" w:rsidRPr="0678136A">
        <w:rPr>
          <w:rFonts w:ascii="Arial" w:eastAsia="Arial" w:hAnsi="Arial" w:cs="Arial"/>
          <w:szCs w:val="22"/>
        </w:rPr>
        <w:t xml:space="preserve">Asiakkaan palvelua koskevan viranomaispäätöksen numero ja päivämäärä: </w:t>
      </w:r>
      <w:r w:rsidR="0BA2B2F2" w:rsidRPr="0678136A">
        <w:rPr>
          <w:rFonts w:ascii="Arial" w:eastAsia="Arial" w:hAnsi="Arial" w:cs="Arial"/>
          <w:color w:val="FF0000"/>
          <w:szCs w:val="22"/>
        </w:rPr>
        <w:t xml:space="preserve">xxx </w:t>
      </w:r>
      <w:r w:rsidR="0BA2B2F2" w:rsidRPr="0678136A">
        <w:rPr>
          <w:rFonts w:ascii="Arial" w:eastAsia="Arial" w:hAnsi="Arial" w:cs="Arial"/>
          <w:szCs w:val="22"/>
        </w:rPr>
        <w:t xml:space="preserve">§ </w:t>
      </w:r>
      <w:r w:rsidR="0BA2B2F2" w:rsidRPr="0678136A">
        <w:rPr>
          <w:rFonts w:ascii="Arial" w:eastAsia="Arial" w:hAnsi="Arial" w:cs="Arial"/>
          <w:color w:val="FF0000"/>
          <w:szCs w:val="22"/>
        </w:rPr>
        <w:t>pp</w:t>
      </w:r>
      <w:r w:rsidR="0BA2B2F2" w:rsidRPr="0678136A">
        <w:rPr>
          <w:rFonts w:ascii="Arial" w:eastAsia="Arial" w:hAnsi="Arial" w:cs="Arial"/>
          <w:szCs w:val="22"/>
        </w:rPr>
        <w:t>.</w:t>
      </w:r>
      <w:r w:rsidR="0BA2B2F2" w:rsidRPr="0678136A">
        <w:rPr>
          <w:rFonts w:ascii="Arial" w:eastAsia="Arial" w:hAnsi="Arial" w:cs="Arial"/>
          <w:color w:val="FF0000"/>
          <w:szCs w:val="22"/>
        </w:rPr>
        <w:t>kk</w:t>
      </w:r>
      <w:r w:rsidR="0BA2B2F2" w:rsidRPr="0678136A">
        <w:rPr>
          <w:rFonts w:ascii="Arial" w:eastAsia="Arial" w:hAnsi="Arial" w:cs="Arial"/>
          <w:szCs w:val="22"/>
        </w:rPr>
        <w:t>.202</w:t>
      </w:r>
      <w:r w:rsidR="0BA2B2F2" w:rsidRPr="0678136A">
        <w:rPr>
          <w:rFonts w:ascii="Arial" w:eastAsia="Arial" w:hAnsi="Arial" w:cs="Arial"/>
          <w:color w:val="FF0000"/>
          <w:szCs w:val="22"/>
        </w:rPr>
        <w:t>v</w:t>
      </w:r>
      <w:r w:rsidR="0BA2B2F2" w:rsidRPr="0678136A">
        <w:rPr>
          <w:rFonts w:ascii="Arial" w:eastAsia="Arial" w:hAnsi="Arial" w:cs="Arial"/>
          <w:szCs w:val="22"/>
        </w:rPr>
        <w:t xml:space="preserve">, </w:t>
      </w:r>
      <w:r w:rsidR="0BA2B2F2" w:rsidRPr="0678136A">
        <w:rPr>
          <w:rFonts w:ascii="Arial" w:eastAsia="Arial" w:hAnsi="Arial" w:cs="Arial"/>
          <w:color w:val="FF0000"/>
          <w:szCs w:val="22"/>
        </w:rPr>
        <w:t>Etunimi Sukunimi</w:t>
      </w:r>
      <w:r w:rsidR="0BA2B2F2" w:rsidRPr="0678136A">
        <w:rPr>
          <w:rFonts w:ascii="Arial" w:eastAsia="Arial" w:hAnsi="Arial" w:cs="Arial"/>
          <w:szCs w:val="22"/>
        </w:rPr>
        <w:t>.</w:t>
      </w:r>
    </w:p>
    <w:p w14:paraId="36358C4D" w14:textId="77777777" w:rsidR="001B3F7A" w:rsidRDefault="001B3F7A"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p>
    <w:p w14:paraId="0AE3F9E3" w14:textId="58AB8381" w:rsidR="0038436D" w:rsidRDefault="0038436D"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r>
        <w:rPr>
          <w:rFonts w:cs="Arial"/>
          <w:color w:val="auto"/>
        </w:rPr>
        <w:t>Hankinta koskee palvelua:</w:t>
      </w:r>
    </w:p>
    <w:p w14:paraId="12F2056E" w14:textId="7A07684A" w:rsidR="0038436D" w:rsidRDefault="000369A1"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r>
        <w:rPr>
          <w:rFonts w:cs="Arial"/>
          <w:color w:val="auto"/>
        </w:rPr>
        <w:t xml:space="preserve">Vaativan </w:t>
      </w:r>
      <w:r w:rsidR="0038436D" w:rsidRPr="007762F2">
        <w:rPr>
          <w:rFonts w:cs="Arial"/>
          <w:color w:val="auto"/>
        </w:rPr>
        <w:t>tason laitoshoito</w:t>
      </w:r>
    </w:p>
    <w:p w14:paraId="09D84CF4" w14:textId="77777777" w:rsidR="007762F2" w:rsidRPr="007762F2" w:rsidRDefault="007762F2"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p>
    <w:p w14:paraId="7ADB797E" w14:textId="77777777" w:rsidR="007361A2" w:rsidRDefault="002A465B" w:rsidP="004B29F7">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color w:val="auto"/>
        </w:rPr>
      </w:pPr>
      <w:r w:rsidRPr="00DE5A88">
        <w:t xml:space="preserve">Palvelut toteutetaan </w:t>
      </w:r>
      <w:r w:rsidRPr="0004724D">
        <w:rPr>
          <w:color w:val="auto"/>
        </w:rPr>
        <w:t>Palveluntuottajan tiloissa</w:t>
      </w:r>
      <w:r w:rsidR="00055BA0" w:rsidRPr="0004724D">
        <w:rPr>
          <w:color w:val="auto"/>
        </w:rPr>
        <w:t>.</w:t>
      </w:r>
      <w:r w:rsidRPr="0004724D">
        <w:rPr>
          <w:color w:val="auto"/>
        </w:rPr>
        <w:t xml:space="preserve"> </w:t>
      </w:r>
      <w:r w:rsidR="007361A2" w:rsidRPr="0004724D">
        <w:rPr>
          <w:color w:val="auto"/>
        </w:rPr>
        <w:t>Palveluntuottajan</w:t>
      </w:r>
      <w:r w:rsidR="002C41FD" w:rsidRPr="0004724D">
        <w:rPr>
          <w:color w:val="auto"/>
        </w:rPr>
        <w:t xml:space="preserve"> </w:t>
      </w:r>
      <w:r w:rsidR="002C41FD">
        <w:rPr>
          <w:color w:val="auto"/>
        </w:rPr>
        <w:t xml:space="preserve">yksikkö </w:t>
      </w:r>
      <w:r w:rsidRPr="002C41FD">
        <w:rPr>
          <w:color w:val="auto"/>
        </w:rPr>
        <w:t xml:space="preserve">sijaitsee </w:t>
      </w:r>
      <w:commentRangeStart w:id="8"/>
      <w:r w:rsidRPr="006D7D3D">
        <w:rPr>
          <w:color w:val="auto"/>
        </w:rPr>
        <w:t>osoitteessa</w:t>
      </w:r>
      <w:commentRangeEnd w:id="8"/>
      <w:r w:rsidR="0004724D">
        <w:rPr>
          <w:rStyle w:val="Kommentinviite"/>
        </w:rPr>
        <w:commentReference w:id="8"/>
      </w:r>
      <w:r w:rsidR="007361A2">
        <w:rPr>
          <w:color w:val="auto"/>
        </w:rPr>
        <w:t>:</w:t>
      </w:r>
    </w:p>
    <w:p w14:paraId="68E7DA68" w14:textId="77777777" w:rsidR="0004724D" w:rsidRDefault="00000000" w:rsidP="0004724D">
      <w:pPr>
        <w:pStyle w:val="Kappalesis1"/>
        <w:spacing w:before="0" w:after="0"/>
        <w:ind w:left="432"/>
      </w:pPr>
      <w:sdt>
        <w:sdtPr>
          <w:rPr>
            <w:color w:val="FF0000"/>
          </w:rPr>
          <w:alias w:val="Yksikön nimi"/>
          <w:tag w:val="Yksikön nimi"/>
          <w:id w:val="111028273"/>
          <w:placeholder>
            <w:docPart w:val="E26E230B932846BD94DBF57BBD10E500"/>
          </w:placeholder>
          <w:showingPlcHdr/>
        </w:sdtPr>
        <w:sdtContent>
          <w:r w:rsidR="0004724D" w:rsidRPr="000A6676">
            <w:rPr>
              <w:rStyle w:val="Paikkamerkkiteksti"/>
              <w:color w:val="FF0000"/>
            </w:rPr>
            <w:t>Kirjoita tekstiä napsauttamalla tai napauttamalla tätä.</w:t>
          </w:r>
        </w:sdtContent>
      </w:sdt>
    </w:p>
    <w:p w14:paraId="21B2ADE9" w14:textId="77777777" w:rsidR="0004724D" w:rsidRPr="000A6676" w:rsidRDefault="00000000" w:rsidP="0004724D">
      <w:pPr>
        <w:pStyle w:val="Kappalesis1"/>
        <w:spacing w:before="0" w:after="0"/>
        <w:ind w:left="432"/>
        <w:rPr>
          <w:color w:val="FF0000"/>
        </w:rPr>
      </w:pPr>
      <w:sdt>
        <w:sdtPr>
          <w:rPr>
            <w:color w:val="FF0000"/>
          </w:rPr>
          <w:alias w:val="Katuosoite"/>
          <w:tag w:val="Katuosoite"/>
          <w:id w:val="-1110510793"/>
          <w:placeholder>
            <w:docPart w:val="99233C068A4D41E995CC7A1EDB7B89A6"/>
          </w:placeholder>
          <w:showingPlcHdr/>
        </w:sdtPr>
        <w:sdtContent>
          <w:r w:rsidR="0004724D" w:rsidRPr="000A6676">
            <w:rPr>
              <w:rStyle w:val="Paikkamerkkiteksti"/>
              <w:color w:val="FF0000"/>
            </w:rPr>
            <w:t>Kirjoita tekstiä napsauttamalla tai napauttamalla tätä.</w:t>
          </w:r>
        </w:sdtContent>
      </w:sdt>
    </w:p>
    <w:p w14:paraId="554D0639" w14:textId="218DD69E" w:rsidR="000C3635" w:rsidRPr="0004724D" w:rsidRDefault="00000000" w:rsidP="0004724D">
      <w:pPr>
        <w:pStyle w:val="Kappalesis1"/>
        <w:spacing w:before="0"/>
        <w:ind w:left="432"/>
        <w:rPr>
          <w:color w:val="FF0000"/>
        </w:rPr>
      </w:pPr>
      <w:sdt>
        <w:sdtPr>
          <w:rPr>
            <w:color w:val="FF0000"/>
          </w:rPr>
          <w:alias w:val="Postinumero ja -toimipaikka"/>
          <w:tag w:val="Postinumero ja -toimipaikka"/>
          <w:id w:val="-1220745140"/>
          <w:placeholder>
            <w:docPart w:val="C5D91FC2AAD6469C995C33B7A696AA66"/>
          </w:placeholder>
          <w:showingPlcHdr/>
        </w:sdtPr>
        <w:sdtContent>
          <w:r w:rsidR="0004724D" w:rsidRPr="000A6676">
            <w:rPr>
              <w:rStyle w:val="Paikkamerkkiteksti"/>
              <w:color w:val="FF0000"/>
            </w:rPr>
            <w:t>Kirjoita tekstiä napsauttamalla tai napauttamalla tätä.</w:t>
          </w:r>
        </w:sdtContent>
      </w:sdt>
      <w:r w:rsidR="0004724D">
        <w:rPr>
          <w:color w:val="FF0000"/>
        </w:rPr>
        <w:t xml:space="preserve"> </w:t>
      </w:r>
      <w:r w:rsidR="002A465B">
        <w:rPr>
          <w:color w:val="FF0000"/>
        </w:rPr>
        <w:t xml:space="preserve"> </w:t>
      </w:r>
    </w:p>
    <w:p w14:paraId="311870DB" w14:textId="7742A695" w:rsidR="000D7DA2" w:rsidRPr="006D2B16" w:rsidRDefault="000D7DA2" w:rsidP="00704516">
      <w:pPr>
        <w:pStyle w:val="Otsikko1"/>
        <w:numPr>
          <w:ilvl w:val="0"/>
          <w:numId w:val="0"/>
        </w:numPr>
        <w:spacing w:before="240"/>
        <w:ind w:left="432" w:hanging="432"/>
        <w:rPr>
          <w:lang w:val="fi-FI"/>
        </w:rPr>
      </w:pPr>
      <w:bookmarkStart w:id="9" w:name="_Toc129010040"/>
      <w:r w:rsidRPr="006D2B16">
        <w:rPr>
          <w:lang w:val="fi-FI"/>
        </w:rPr>
        <w:t>Sopimuskausi</w:t>
      </w:r>
      <w:bookmarkEnd w:id="9"/>
      <w:r w:rsidR="004B29F7">
        <w:rPr>
          <w:lang w:val="fi-FI"/>
        </w:rPr>
        <w:t xml:space="preserve"> </w:t>
      </w:r>
    </w:p>
    <w:p w14:paraId="7D26FF92" w14:textId="4A0CDE8B" w:rsidR="002A465B" w:rsidRDefault="002A465B" w:rsidP="0074209D">
      <w:pPr>
        <w:tabs>
          <w:tab w:val="clear" w:pos="1304"/>
          <w:tab w:val="clear" w:pos="2608"/>
          <w:tab w:val="clear" w:pos="3912"/>
          <w:tab w:val="clear" w:pos="5216"/>
          <w:tab w:val="clear" w:pos="6521"/>
          <w:tab w:val="clear" w:pos="7825"/>
          <w:tab w:val="clear" w:pos="9129"/>
        </w:tabs>
        <w:spacing w:after="240" w:line="276" w:lineRule="auto"/>
        <w:ind w:left="432"/>
        <w:rPr>
          <w:color w:val="10285E" w:themeColor="accent1"/>
        </w:rPr>
      </w:pPr>
      <w:r w:rsidRPr="00AA0C98">
        <w:t xml:space="preserve">Sopimuskausi </w:t>
      </w:r>
      <w:r>
        <w:t>alkaa</w:t>
      </w:r>
      <w:r w:rsidRPr="00AA0C98">
        <w:t xml:space="preserve"> </w:t>
      </w:r>
      <w:r w:rsidRPr="00375073">
        <w:rPr>
          <w:color w:val="FF0000"/>
        </w:rPr>
        <w:t>p</w:t>
      </w:r>
      <w:r w:rsidR="009408F2">
        <w:rPr>
          <w:color w:val="FF0000"/>
        </w:rPr>
        <w:t>p</w:t>
      </w:r>
      <w:r w:rsidRPr="00375073">
        <w:rPr>
          <w:color w:val="FF0000"/>
        </w:rPr>
        <w:t>.kk.20</w:t>
      </w:r>
      <w:r>
        <w:rPr>
          <w:color w:val="FF0000"/>
        </w:rPr>
        <w:t>2</w:t>
      </w:r>
      <w:r w:rsidR="009408F2">
        <w:rPr>
          <w:color w:val="FF0000"/>
        </w:rPr>
        <w:t>v</w:t>
      </w:r>
      <w:r>
        <w:rPr>
          <w:color w:val="FF0000"/>
        </w:rPr>
        <w:t xml:space="preserve"> </w:t>
      </w:r>
      <w:r w:rsidRPr="007762F2">
        <w:rPr>
          <w:color w:val="auto"/>
        </w:rPr>
        <w:t>ja on voimassa toistaiseksi.</w:t>
      </w:r>
    </w:p>
    <w:p w14:paraId="692438C1" w14:textId="6D0F7591" w:rsidR="00F96EF4" w:rsidRDefault="002A465B" w:rsidP="009963AD">
      <w:pPr>
        <w:spacing w:after="240"/>
        <w:ind w:left="432"/>
      </w:pPr>
      <w:r w:rsidRPr="00305089">
        <w:t xml:space="preserve">Palvelua tulee tarjota </w:t>
      </w:r>
      <w:r>
        <w:t>sopimuksen</w:t>
      </w:r>
      <w:r w:rsidRPr="00305089">
        <w:t xml:space="preserve"> mukaisesti keskeytymättä koko sopimuksen voimassaoloajan</w:t>
      </w:r>
      <w:r>
        <w:t>.</w:t>
      </w:r>
      <w:r w:rsidR="00FC1390">
        <w:t xml:space="preserve"> Sopimus päättyy ilman irtisanomista, kun viranhaltijan asiakkaalle tekemässä palvelupäätöksessä yksilöity palvelu päättyy.</w:t>
      </w:r>
    </w:p>
    <w:p w14:paraId="590D2B86" w14:textId="688426D4" w:rsidR="007361A2" w:rsidRDefault="007361A2" w:rsidP="007361A2">
      <w:pPr>
        <w:spacing w:after="240"/>
        <w:ind w:left="432"/>
      </w:pPr>
      <w:r>
        <w:t xml:space="preserve">Sopijapuoli voi irtisanoa sopimuksen noudattaen sovittua irtisanomisaikaa. Palveluntuottaja sitoutuu hoitamaan yksikköön sijoitettua lasta siihen asti, kunnes lapsi siirtyy yksiköstä muualle kuitenkin vähintään sopimuksen mukaisen irtisanomisajan, joka on 1 (yksi) kuukautta. Irtisanominen on tehtävä kirjallisesti. Kirjalliseksi irtisanomiseksi katsotaan myös sähköisessä muodossa tehty irtisanominen. </w:t>
      </w:r>
    </w:p>
    <w:p w14:paraId="051E2E8B" w14:textId="1327B17E" w:rsidR="007361A2" w:rsidRPr="009963AD" w:rsidRDefault="007361A2" w:rsidP="007361A2">
      <w:pPr>
        <w:spacing w:after="240"/>
        <w:ind w:left="432"/>
      </w:pPr>
      <w:r>
        <w:t>Lapsen hoitosuhteen päättäminen tapahtuu aina yhteisesti neuvotellen ja sosiaalityöntekijän päätöksellä.</w:t>
      </w:r>
    </w:p>
    <w:p w14:paraId="4163944B" w14:textId="5CD643EA" w:rsidR="00F96EF4" w:rsidRPr="007762F2" w:rsidRDefault="00F96EF4" w:rsidP="00F96EF4">
      <w:pPr>
        <w:tabs>
          <w:tab w:val="clear" w:pos="1304"/>
          <w:tab w:val="clear" w:pos="2608"/>
          <w:tab w:val="clear" w:pos="3912"/>
          <w:tab w:val="clear" w:pos="5216"/>
          <w:tab w:val="clear" w:pos="6521"/>
          <w:tab w:val="clear" w:pos="7825"/>
          <w:tab w:val="clear" w:pos="9129"/>
        </w:tabs>
        <w:spacing w:after="0" w:line="276" w:lineRule="auto"/>
        <w:ind w:left="432"/>
        <w:rPr>
          <w:color w:val="auto"/>
        </w:rPr>
      </w:pPr>
      <w:r w:rsidRPr="007762F2">
        <w:rPr>
          <w:color w:val="auto"/>
        </w:rPr>
        <w:t>Toistaiseksi voimassa olevan sopimuksen irtisanominen</w:t>
      </w:r>
    </w:p>
    <w:p w14:paraId="277A5D42" w14:textId="20049EB9" w:rsidR="002A465B" w:rsidRPr="007762F2" w:rsidRDefault="002A465B" w:rsidP="004D5D3F">
      <w:pPr>
        <w:tabs>
          <w:tab w:val="clear" w:pos="1304"/>
          <w:tab w:val="clear" w:pos="2608"/>
          <w:tab w:val="clear" w:pos="3912"/>
          <w:tab w:val="clear" w:pos="5216"/>
          <w:tab w:val="clear" w:pos="6521"/>
          <w:tab w:val="clear" w:pos="7825"/>
          <w:tab w:val="clear" w:pos="9129"/>
        </w:tabs>
        <w:spacing w:after="240" w:line="276" w:lineRule="auto"/>
        <w:ind w:left="432"/>
        <w:rPr>
          <w:color w:val="auto"/>
        </w:rPr>
      </w:pPr>
      <w:r w:rsidRPr="007762F2">
        <w:rPr>
          <w:color w:val="auto"/>
        </w:rPr>
        <w:t xml:space="preserve">Sopijapuoli (Tilaaja tai Palveluntuottaja) voi irtisanoa toistaiseksi voimassa olevan sopimuksen ilman erityistä syytä noudattaen sovittua irtisanomisaikaa. </w:t>
      </w:r>
      <w:r w:rsidR="004D5D3F" w:rsidRPr="007762F2">
        <w:rPr>
          <w:color w:val="auto"/>
        </w:rPr>
        <w:t>Sopijapuolen</w:t>
      </w:r>
      <w:r w:rsidRPr="007762F2">
        <w:rPr>
          <w:color w:val="auto"/>
        </w:rPr>
        <w:t xml:space="preserve"> irtisanomisaika on </w:t>
      </w:r>
      <w:r w:rsidR="004D5D3F" w:rsidRPr="007762F2">
        <w:rPr>
          <w:color w:val="auto"/>
        </w:rPr>
        <w:t>kolme</w:t>
      </w:r>
      <w:r w:rsidRPr="007762F2">
        <w:rPr>
          <w:color w:val="auto"/>
        </w:rPr>
        <w:t xml:space="preserve"> (</w:t>
      </w:r>
      <w:r w:rsidR="004D5D3F" w:rsidRPr="007762F2">
        <w:rPr>
          <w:color w:val="auto"/>
        </w:rPr>
        <w:t>3</w:t>
      </w:r>
      <w:r w:rsidRPr="007762F2">
        <w:rPr>
          <w:color w:val="auto"/>
        </w:rPr>
        <w:t>) kuukautta. Irtisanominen on tehtävä kirjallisesti. Kirjalliseksi irtisanomiseksi katsotaan myös sähköisessä muodossa tehty irtisanominen. Sopijapuolen irtisanoessa sopimuksen tässä luvussa esitetyillä perusteilla, Palveluntuottaja on velvollinen jatkamaan palvelun tarjoamista voimassa olevilla ehdoilla ja hinnoilla koko irtisanomisajan.</w:t>
      </w:r>
    </w:p>
    <w:p w14:paraId="56243A83" w14:textId="7DE64CE7" w:rsidR="009B4914" w:rsidRPr="009B4914" w:rsidRDefault="009B4914" w:rsidP="00CF4484">
      <w:pPr>
        <w:pStyle w:val="Otsikko1"/>
        <w:numPr>
          <w:ilvl w:val="0"/>
          <w:numId w:val="0"/>
        </w:numPr>
        <w:spacing w:before="240"/>
        <w:ind w:left="432" w:hanging="432"/>
        <w:rPr>
          <w:lang w:val="fi-FI"/>
        </w:rPr>
      </w:pPr>
      <w:bookmarkStart w:id="10" w:name="_Toc129010041"/>
      <w:r w:rsidRPr="009B4914">
        <w:rPr>
          <w:lang w:val="fi-FI"/>
        </w:rPr>
        <w:t>Yhteyshenkilöt</w:t>
      </w:r>
      <w:bookmarkEnd w:id="10"/>
    </w:p>
    <w:p w14:paraId="060735E9" w14:textId="24F7A14F" w:rsidR="00BB1226" w:rsidRPr="00BB1226" w:rsidRDefault="00BB1226" w:rsidP="00BB1226">
      <w:pPr>
        <w:pStyle w:val="Kommentinteksti"/>
        <w:spacing w:before="240" w:line="276" w:lineRule="auto"/>
        <w:ind w:left="360"/>
        <w:rPr>
          <w:rFonts w:eastAsiaTheme="minorHAnsi" w:cstheme="minorHAnsi"/>
          <w:color w:val="auto"/>
          <w:sz w:val="22"/>
          <w:szCs w:val="22"/>
        </w:rPr>
      </w:pPr>
      <w:r w:rsidRPr="00655A91">
        <w:rPr>
          <w:rFonts w:eastAsiaTheme="minorHAnsi" w:cstheme="minorHAnsi"/>
          <w:color w:val="auto"/>
          <w:sz w:val="22"/>
          <w:szCs w:val="22"/>
        </w:rPr>
        <w:lastRenderedPageBreak/>
        <w:t>Sopijapuolten nimeämien yhteyshenkilöiden tehtävänä on seurata ja valvoa hankintasopimuksen toteutumista ja tiedottaa hankintasopimuksen toteutumiseen liittyvistä asioista. Ellei toisin ole sovittu, yhteyshenkilöillä ei ole oikeutta muuttaa hankintasopimusta. Sopijapuolen on viivytyksettä ilmoitettava kirjallisesti nimetyn yhteyshenkilön vaihtumisesta.</w:t>
      </w:r>
    </w:p>
    <w:p w14:paraId="45984A3C" w14:textId="158AB9D1" w:rsidR="002A465B" w:rsidRPr="0074209D" w:rsidRDefault="002A465B" w:rsidP="0074209D">
      <w:pPr>
        <w:pStyle w:val="Kommentinteksti"/>
        <w:spacing w:line="276" w:lineRule="auto"/>
        <w:ind w:left="360"/>
        <w:rPr>
          <w:rFonts w:eastAsiaTheme="minorHAnsi" w:cstheme="minorHAnsi"/>
          <w:b/>
          <w:bCs/>
          <w:sz w:val="22"/>
          <w:szCs w:val="22"/>
        </w:rPr>
      </w:pPr>
      <w:r w:rsidRPr="0074209D">
        <w:rPr>
          <w:rFonts w:eastAsiaTheme="minorHAnsi" w:cstheme="minorHAnsi"/>
          <w:b/>
          <w:bCs/>
          <w:sz w:val="22"/>
          <w:szCs w:val="22"/>
        </w:rPr>
        <w:t>Tilaajan nimeämät yhteyshenkilöt</w:t>
      </w:r>
    </w:p>
    <w:p w14:paraId="7E64B3A3" w14:textId="2459C2CF" w:rsidR="002A465B" w:rsidRPr="0074209D" w:rsidRDefault="002A465B" w:rsidP="00BB1226">
      <w:pPr>
        <w:spacing w:after="0" w:line="276" w:lineRule="auto"/>
        <w:ind w:left="360"/>
        <w:rPr>
          <w:bCs/>
          <w:szCs w:val="22"/>
        </w:rPr>
      </w:pPr>
      <w:commentRangeStart w:id="11"/>
      <w:r w:rsidRPr="0074209D">
        <w:rPr>
          <w:bCs/>
          <w:szCs w:val="22"/>
        </w:rPr>
        <w:t>Tilaajan sopimu</w:t>
      </w:r>
      <w:r w:rsidR="004D5D3F">
        <w:rPr>
          <w:bCs/>
          <w:szCs w:val="22"/>
        </w:rPr>
        <w:t>ksen vastuuhenkilö</w:t>
      </w:r>
      <w:r w:rsidRPr="0074209D">
        <w:rPr>
          <w:bCs/>
          <w:szCs w:val="22"/>
        </w:rPr>
        <w:t>:</w:t>
      </w:r>
      <w:commentRangeEnd w:id="11"/>
      <w:r w:rsidR="004D5D3F">
        <w:rPr>
          <w:rStyle w:val="Kommentinviite"/>
        </w:rPr>
        <w:commentReference w:id="11"/>
      </w:r>
    </w:p>
    <w:p w14:paraId="784C7E3B" w14:textId="77777777" w:rsidR="002A465B" w:rsidRPr="0074209D" w:rsidRDefault="002A465B" w:rsidP="0074209D">
      <w:pPr>
        <w:spacing w:after="0" w:line="276" w:lineRule="auto"/>
        <w:ind w:left="360"/>
        <w:rPr>
          <w:color w:val="FF0000"/>
          <w:szCs w:val="22"/>
        </w:rPr>
      </w:pPr>
      <w:r w:rsidRPr="0074209D">
        <w:rPr>
          <w:color w:val="FF0000"/>
          <w:szCs w:val="22"/>
        </w:rPr>
        <w:t xml:space="preserve">Nimike Etunimi Sukunimi </w:t>
      </w:r>
    </w:p>
    <w:p w14:paraId="29938DC1" w14:textId="77777777" w:rsidR="002A465B" w:rsidRPr="0074209D" w:rsidRDefault="002A465B" w:rsidP="0074209D">
      <w:pPr>
        <w:spacing w:after="0" w:line="276" w:lineRule="auto"/>
        <w:ind w:left="360"/>
        <w:rPr>
          <w:color w:val="FF0000"/>
          <w:szCs w:val="22"/>
        </w:rPr>
      </w:pPr>
      <w:r w:rsidRPr="0074209D">
        <w:rPr>
          <w:szCs w:val="22"/>
        </w:rPr>
        <w:t>puhelin</w:t>
      </w:r>
      <w:r w:rsidRPr="0074209D">
        <w:rPr>
          <w:color w:val="FF0000"/>
          <w:szCs w:val="22"/>
        </w:rPr>
        <w:t xml:space="preserve"> xxx xxx xxxx</w:t>
      </w:r>
    </w:p>
    <w:p w14:paraId="1CB1E362" w14:textId="4D4137F2" w:rsidR="002A465B" w:rsidRDefault="002A465B" w:rsidP="0074209D">
      <w:pPr>
        <w:spacing w:after="0" w:line="276" w:lineRule="auto"/>
        <w:ind w:left="360"/>
        <w:rPr>
          <w:color w:val="FF0000"/>
          <w:szCs w:val="22"/>
        </w:rPr>
      </w:pPr>
      <w:r w:rsidRPr="0074209D">
        <w:rPr>
          <w:szCs w:val="22"/>
        </w:rPr>
        <w:t xml:space="preserve">sähköposti </w:t>
      </w:r>
      <w:r w:rsidR="00655A91" w:rsidRPr="00655A91">
        <w:rPr>
          <w:color w:val="FF0000"/>
          <w:szCs w:val="22"/>
        </w:rPr>
        <w:t>etunimi.sukunimi@pirha.fi</w:t>
      </w:r>
    </w:p>
    <w:p w14:paraId="51EC038D" w14:textId="77777777" w:rsidR="00655A91" w:rsidRPr="0074209D" w:rsidRDefault="00655A91" w:rsidP="0074209D">
      <w:pPr>
        <w:spacing w:after="0" w:line="276" w:lineRule="auto"/>
        <w:ind w:left="360"/>
        <w:rPr>
          <w:rStyle w:val="Hyperlinkki"/>
          <w:color w:val="auto"/>
          <w:szCs w:val="22"/>
        </w:rPr>
      </w:pPr>
    </w:p>
    <w:p w14:paraId="6F6CD7E7" w14:textId="341D5C0F" w:rsidR="002A465B" w:rsidRPr="00BB1226" w:rsidRDefault="002A465B" w:rsidP="0074209D">
      <w:pPr>
        <w:spacing w:after="0" w:line="276" w:lineRule="auto"/>
        <w:ind w:left="360"/>
        <w:rPr>
          <w:bCs/>
          <w:color w:val="auto"/>
          <w:szCs w:val="22"/>
        </w:rPr>
      </w:pPr>
      <w:commentRangeStart w:id="12"/>
      <w:r w:rsidRPr="00BB1226">
        <w:rPr>
          <w:bCs/>
          <w:color w:val="auto"/>
          <w:szCs w:val="22"/>
        </w:rPr>
        <w:t xml:space="preserve">Tilaajan </w:t>
      </w:r>
      <w:r w:rsidR="00BB1226" w:rsidRPr="00BB1226">
        <w:rPr>
          <w:bCs/>
          <w:color w:val="auto"/>
          <w:szCs w:val="22"/>
        </w:rPr>
        <w:t xml:space="preserve">sopimuksen </w:t>
      </w:r>
      <w:r w:rsidRPr="00BB1226">
        <w:rPr>
          <w:bCs/>
          <w:color w:val="auto"/>
          <w:szCs w:val="22"/>
        </w:rPr>
        <w:t>yhteyshenkilö:</w:t>
      </w:r>
    </w:p>
    <w:p w14:paraId="3DA3A6B0" w14:textId="77777777" w:rsidR="002A465B" w:rsidRPr="004D5D3F" w:rsidRDefault="002A465B" w:rsidP="0074209D">
      <w:pPr>
        <w:spacing w:after="0" w:line="276" w:lineRule="auto"/>
        <w:ind w:left="360"/>
        <w:rPr>
          <w:color w:val="FF0000"/>
          <w:szCs w:val="22"/>
        </w:rPr>
      </w:pPr>
      <w:r w:rsidRPr="004D5D3F">
        <w:rPr>
          <w:color w:val="FF0000"/>
          <w:szCs w:val="22"/>
        </w:rPr>
        <w:t xml:space="preserve">Nimike Etunimi Sukunimi </w:t>
      </w:r>
    </w:p>
    <w:p w14:paraId="4A3E8BD3" w14:textId="77777777" w:rsidR="002A465B" w:rsidRPr="004D5D3F" w:rsidRDefault="002A465B" w:rsidP="0074209D">
      <w:pPr>
        <w:spacing w:after="0" w:line="276" w:lineRule="auto"/>
        <w:ind w:left="360"/>
        <w:rPr>
          <w:color w:val="FF0000"/>
          <w:szCs w:val="22"/>
        </w:rPr>
      </w:pPr>
      <w:r w:rsidRPr="00BB1226">
        <w:rPr>
          <w:color w:val="auto"/>
          <w:szCs w:val="22"/>
        </w:rPr>
        <w:t>puhelin</w:t>
      </w:r>
      <w:r w:rsidRPr="004D5D3F">
        <w:rPr>
          <w:color w:val="FF0000"/>
          <w:szCs w:val="22"/>
        </w:rPr>
        <w:t xml:space="preserve"> xxx xxx xxxx</w:t>
      </w:r>
    </w:p>
    <w:p w14:paraId="5C86E7FB" w14:textId="77777777" w:rsidR="002A465B" w:rsidRPr="004D5D3F" w:rsidRDefault="002A465B" w:rsidP="0074209D">
      <w:pPr>
        <w:spacing w:after="0" w:line="276" w:lineRule="auto"/>
        <w:ind w:left="360"/>
        <w:rPr>
          <w:rStyle w:val="Hyperlinkki"/>
          <w:color w:val="FF0000"/>
          <w:szCs w:val="22"/>
        </w:rPr>
      </w:pPr>
      <w:r w:rsidRPr="00BB1226">
        <w:rPr>
          <w:color w:val="auto"/>
          <w:szCs w:val="22"/>
        </w:rPr>
        <w:t>sähköposti</w:t>
      </w:r>
      <w:r w:rsidRPr="004D5D3F">
        <w:rPr>
          <w:color w:val="FF0000"/>
          <w:szCs w:val="22"/>
        </w:rPr>
        <w:t xml:space="preserve"> etunimi.sukunimi@pirha.fi</w:t>
      </w:r>
      <w:commentRangeEnd w:id="12"/>
      <w:r w:rsidR="004D5D3F" w:rsidRPr="004D5D3F">
        <w:rPr>
          <w:rStyle w:val="Kommentinviite"/>
          <w:color w:val="FF0000"/>
        </w:rPr>
        <w:commentReference w:id="12"/>
      </w:r>
    </w:p>
    <w:p w14:paraId="3E7E6937" w14:textId="77777777" w:rsidR="002A465B" w:rsidRPr="0074209D" w:rsidRDefault="002A465B" w:rsidP="0074209D">
      <w:pPr>
        <w:pStyle w:val="Kommentinteksti"/>
        <w:spacing w:before="240" w:line="276" w:lineRule="auto"/>
        <w:ind w:left="360"/>
        <w:rPr>
          <w:rStyle w:val="Hyperlinkki"/>
          <w:rFonts w:eastAsiaTheme="minorHAnsi" w:cstheme="minorHAnsi"/>
          <w:b/>
          <w:bCs/>
          <w:color w:val="auto"/>
          <w:sz w:val="22"/>
          <w:szCs w:val="22"/>
        </w:rPr>
      </w:pPr>
      <w:r w:rsidRPr="0074209D">
        <w:rPr>
          <w:rFonts w:eastAsiaTheme="minorHAnsi" w:cstheme="minorHAnsi"/>
          <w:b/>
          <w:bCs/>
          <w:sz w:val="22"/>
          <w:szCs w:val="22"/>
        </w:rPr>
        <w:t xml:space="preserve">Palveluntuottajan nimeämät </w:t>
      </w:r>
      <w:commentRangeStart w:id="13"/>
      <w:r w:rsidRPr="0074209D">
        <w:rPr>
          <w:rFonts w:eastAsiaTheme="minorHAnsi" w:cstheme="minorHAnsi"/>
          <w:b/>
          <w:bCs/>
          <w:sz w:val="22"/>
          <w:szCs w:val="22"/>
        </w:rPr>
        <w:t>yhteyshenkilöt</w:t>
      </w:r>
      <w:commentRangeEnd w:id="13"/>
      <w:r w:rsidR="00395359">
        <w:rPr>
          <w:rStyle w:val="Kommentinviite"/>
        </w:rPr>
        <w:commentReference w:id="13"/>
      </w:r>
    </w:p>
    <w:p w14:paraId="5BC92D9E" w14:textId="77777777" w:rsidR="00395359" w:rsidRPr="0074209D" w:rsidRDefault="00395359" w:rsidP="00395359">
      <w:pPr>
        <w:pStyle w:val="Kappalesis1"/>
        <w:spacing w:after="0"/>
        <w:ind w:left="360"/>
        <w:rPr>
          <w:bCs/>
        </w:rPr>
      </w:pPr>
      <w:bookmarkStart w:id="14" w:name="_Toc129010042"/>
      <w:r w:rsidRPr="0074209D">
        <w:rPr>
          <w:bCs/>
        </w:rPr>
        <w:t>Palveluntuottajan sopimusyhteyshenkilö:</w:t>
      </w:r>
    </w:p>
    <w:bookmarkStart w:id="15" w:name="_Hlk127193529"/>
    <w:p w14:paraId="4FE7E495" w14:textId="77777777" w:rsidR="00395359" w:rsidRPr="004872AB" w:rsidRDefault="00000000" w:rsidP="00395359">
      <w:pPr>
        <w:pStyle w:val="Kappalesis1"/>
        <w:spacing w:before="0" w:after="0"/>
        <w:ind w:left="360"/>
        <w:rPr>
          <w:color w:val="FF0000"/>
        </w:rPr>
      </w:pPr>
      <w:sdt>
        <w:sdtPr>
          <w:rPr>
            <w:color w:val="FF0000"/>
          </w:rPr>
          <w:alias w:val="Nimike Etunimi Sukunimi"/>
          <w:tag w:val="Nimike Etunimi Sukunimi"/>
          <w:id w:val="16354579"/>
          <w:placeholder>
            <w:docPart w:val="3DF5155858504934B6BE2011AC746FBB"/>
          </w:placeholder>
          <w:showingPlcHdr/>
        </w:sdtPr>
        <w:sdtContent>
          <w:r w:rsidR="00395359" w:rsidRPr="004872AB">
            <w:rPr>
              <w:rStyle w:val="Paikkamerkkiteksti"/>
              <w:color w:val="FF0000"/>
            </w:rPr>
            <w:t>Kirjoita tekstiä napsauttamalla tai napauttamalla tätä.</w:t>
          </w:r>
        </w:sdtContent>
      </w:sdt>
    </w:p>
    <w:p w14:paraId="0E390E56" w14:textId="77777777" w:rsidR="00395359" w:rsidRPr="004872AB" w:rsidRDefault="00395359" w:rsidP="00395359">
      <w:pPr>
        <w:pStyle w:val="Kappalesis1"/>
        <w:spacing w:before="0" w:after="0"/>
        <w:ind w:left="360"/>
        <w:rPr>
          <w:color w:val="FF0000"/>
        </w:rPr>
      </w:pPr>
      <w:r w:rsidRPr="004872AB">
        <w:t xml:space="preserve">puhelin </w:t>
      </w:r>
      <w:sdt>
        <w:sdtPr>
          <w:rPr>
            <w:color w:val="FF0000"/>
          </w:rPr>
          <w:id w:val="-2065014906"/>
          <w:placeholder>
            <w:docPart w:val="3DF5155858504934B6BE2011AC746FBB"/>
          </w:placeholder>
          <w:showingPlcHdr/>
        </w:sdtPr>
        <w:sdtContent>
          <w:r w:rsidRPr="004872AB">
            <w:rPr>
              <w:rStyle w:val="Paikkamerkkiteksti"/>
              <w:color w:val="FF0000"/>
            </w:rPr>
            <w:t>Kirjoita tekstiä napsauttamalla tai napauttamalla tätä.</w:t>
          </w:r>
        </w:sdtContent>
      </w:sdt>
    </w:p>
    <w:p w14:paraId="3DE7A36D" w14:textId="77777777" w:rsidR="00395359" w:rsidRPr="004872AB" w:rsidRDefault="00395359" w:rsidP="00395359">
      <w:pPr>
        <w:pStyle w:val="Kappalesis1"/>
        <w:spacing w:before="0"/>
        <w:ind w:left="360"/>
        <w:rPr>
          <w:rStyle w:val="Hyperlinkki"/>
          <w:color w:val="FF0000"/>
          <w:szCs w:val="22"/>
        </w:rPr>
      </w:pPr>
      <w:r w:rsidRPr="004872AB">
        <w:t xml:space="preserve">sähköposti </w:t>
      </w:r>
      <w:sdt>
        <w:sdtPr>
          <w:rPr>
            <w:color w:val="FF0000"/>
          </w:rPr>
          <w:id w:val="1887602675"/>
          <w:placeholder>
            <w:docPart w:val="3DF5155858504934B6BE2011AC746FBB"/>
          </w:placeholder>
          <w:showingPlcHdr/>
        </w:sdtPr>
        <w:sdtContent>
          <w:r w:rsidRPr="004872AB">
            <w:rPr>
              <w:rStyle w:val="Paikkamerkkiteksti"/>
              <w:color w:val="FF0000"/>
            </w:rPr>
            <w:t>Kirjoita tekstiä napsauttamalla tai napauttamalla tätä.</w:t>
          </w:r>
        </w:sdtContent>
      </w:sdt>
    </w:p>
    <w:bookmarkEnd w:id="15"/>
    <w:p w14:paraId="7A75708C" w14:textId="77777777" w:rsidR="00395359" w:rsidRPr="0074209D" w:rsidRDefault="00395359" w:rsidP="00395359">
      <w:pPr>
        <w:pStyle w:val="Kappalesis1"/>
        <w:spacing w:after="0"/>
        <w:ind w:left="360"/>
        <w:rPr>
          <w:bCs/>
        </w:rPr>
      </w:pPr>
      <w:r w:rsidRPr="0074209D">
        <w:rPr>
          <w:bCs/>
        </w:rPr>
        <w:t>Palveluntuottajan käytännön toiminnan yhteyshenkilö:</w:t>
      </w:r>
    </w:p>
    <w:p w14:paraId="066BB6E7" w14:textId="77777777" w:rsidR="00395359" w:rsidRPr="004872AB" w:rsidRDefault="00000000" w:rsidP="00395359">
      <w:pPr>
        <w:pStyle w:val="Kappalesis1"/>
        <w:spacing w:before="0" w:after="0"/>
        <w:ind w:left="360"/>
        <w:rPr>
          <w:color w:val="FF0000"/>
        </w:rPr>
      </w:pPr>
      <w:sdt>
        <w:sdtPr>
          <w:rPr>
            <w:color w:val="FF0000"/>
          </w:rPr>
          <w:alias w:val="Nimike Etunimi Sukunimi"/>
          <w:tag w:val="Nimike Etunimi Sukunimi"/>
          <w:id w:val="-1305848101"/>
          <w:placeholder>
            <w:docPart w:val="4DB64E3240DB434EAC361B35BE5B4CDC"/>
          </w:placeholder>
          <w:showingPlcHdr/>
        </w:sdtPr>
        <w:sdtContent>
          <w:r w:rsidR="00395359" w:rsidRPr="004872AB">
            <w:rPr>
              <w:rStyle w:val="Paikkamerkkiteksti"/>
              <w:color w:val="FF0000"/>
            </w:rPr>
            <w:t>Kirjoita tekstiä napsauttamalla tai napauttamalla tätä.</w:t>
          </w:r>
        </w:sdtContent>
      </w:sdt>
    </w:p>
    <w:p w14:paraId="6D548220" w14:textId="77777777" w:rsidR="00395359" w:rsidRPr="004872AB" w:rsidRDefault="00395359" w:rsidP="00395359">
      <w:pPr>
        <w:pStyle w:val="Kappalesis1"/>
        <w:spacing w:before="0" w:after="0"/>
        <w:ind w:left="360"/>
        <w:rPr>
          <w:color w:val="FF0000"/>
        </w:rPr>
      </w:pPr>
      <w:r w:rsidRPr="004872AB">
        <w:t xml:space="preserve">puhelin </w:t>
      </w:r>
      <w:sdt>
        <w:sdtPr>
          <w:rPr>
            <w:color w:val="FF0000"/>
          </w:rPr>
          <w:id w:val="1397088381"/>
          <w:placeholder>
            <w:docPart w:val="4DB64E3240DB434EAC361B35BE5B4CDC"/>
          </w:placeholder>
          <w:showingPlcHdr/>
        </w:sdtPr>
        <w:sdtContent>
          <w:r w:rsidRPr="004872AB">
            <w:rPr>
              <w:rStyle w:val="Paikkamerkkiteksti"/>
              <w:color w:val="FF0000"/>
            </w:rPr>
            <w:t>Kirjoita tekstiä napsauttamalla tai napauttamalla tätä.</w:t>
          </w:r>
        </w:sdtContent>
      </w:sdt>
    </w:p>
    <w:p w14:paraId="5E10E708" w14:textId="77777777" w:rsidR="00395359" w:rsidRPr="004872AB" w:rsidRDefault="00395359" w:rsidP="00395359">
      <w:pPr>
        <w:pStyle w:val="Kappalesis1"/>
        <w:spacing w:before="0"/>
        <w:ind w:left="360"/>
        <w:rPr>
          <w:rStyle w:val="Hyperlinkki"/>
          <w:color w:val="FF0000"/>
          <w:szCs w:val="22"/>
        </w:rPr>
      </w:pPr>
      <w:r w:rsidRPr="004872AB">
        <w:t xml:space="preserve">sähköposti </w:t>
      </w:r>
      <w:sdt>
        <w:sdtPr>
          <w:rPr>
            <w:color w:val="FF0000"/>
          </w:rPr>
          <w:id w:val="-1888787521"/>
          <w:placeholder>
            <w:docPart w:val="4DB64E3240DB434EAC361B35BE5B4CDC"/>
          </w:placeholder>
          <w:showingPlcHdr/>
        </w:sdtPr>
        <w:sdtContent>
          <w:r w:rsidRPr="004872AB">
            <w:rPr>
              <w:rStyle w:val="Paikkamerkkiteksti"/>
              <w:color w:val="FF0000"/>
            </w:rPr>
            <w:t>Kirjoita tekstiä napsauttamalla tai napauttamalla tätä.</w:t>
          </w:r>
        </w:sdtContent>
      </w:sdt>
    </w:p>
    <w:p w14:paraId="07F6A10F" w14:textId="37B962D4" w:rsidR="00322E61" w:rsidRPr="00322E61" w:rsidRDefault="00322E61" w:rsidP="00CF4484">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r w:rsidRPr="00322E61">
        <w:rPr>
          <w:lang w:val="fi-FI"/>
        </w:rPr>
        <w:t>Alihankinta</w:t>
      </w:r>
      <w:bookmarkEnd w:id="14"/>
    </w:p>
    <w:p w14:paraId="4B2E6AA4" w14:textId="77777777" w:rsidR="002A465B" w:rsidRPr="007361A2" w:rsidRDefault="002A465B"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line="276" w:lineRule="auto"/>
        <w:ind w:left="360"/>
        <w:rPr>
          <w:rFonts w:cstheme="minorHAnsi"/>
          <w:color w:val="auto"/>
          <w:szCs w:val="22"/>
        </w:rPr>
      </w:pPr>
      <w:r w:rsidRPr="002A465B">
        <w:rPr>
          <w:rFonts w:cstheme="minorHAnsi"/>
          <w:szCs w:val="22"/>
        </w:rPr>
        <w:t>Kuten JYSE 2014 Palvelut -ehdoissa kohdassa 3, jonka lisäksi noudatetaan seuraavaa:</w:t>
      </w:r>
    </w:p>
    <w:p w14:paraId="7C8FCCA4" w14:textId="3A75E9BA" w:rsidR="002A465B" w:rsidRPr="002A465B" w:rsidRDefault="002A465B" w:rsidP="00BB1226">
      <w:pPr>
        <w:tabs>
          <w:tab w:val="clear" w:pos="1304"/>
          <w:tab w:val="clear" w:pos="2608"/>
          <w:tab w:val="clear" w:pos="3912"/>
          <w:tab w:val="clear" w:pos="5216"/>
          <w:tab w:val="clear" w:pos="6521"/>
          <w:tab w:val="clear" w:pos="7825"/>
          <w:tab w:val="clear" w:pos="9129"/>
        </w:tabs>
        <w:spacing w:line="276" w:lineRule="auto"/>
        <w:ind w:left="360"/>
        <w:textAlignment w:val="baseline"/>
        <w:rPr>
          <w:rFonts w:cstheme="minorHAnsi"/>
          <w:szCs w:val="22"/>
        </w:rPr>
      </w:pPr>
      <w:r w:rsidRPr="002A465B">
        <w:rPr>
          <w:rFonts w:cstheme="minorHAnsi"/>
          <w:szCs w:val="22"/>
        </w:rPr>
        <w:t>Hyvinvointialueelle sosiaali- ja terveydenhuollon järjestämislain (laki sosiaali- ja terveydenhuollon järjestämisestä 612/2021) 12 §:ssä tarkoitetulla tavalla sosiaali- ja terveydenhuollon palveluja tuottava yksityinen Palveluntuottaja voi hankkia omaa toimintaansa täydentäviä sosiaali- ja terveydenhuollon palveluja tai omaa sosiaali- ja terveydenhuollon henkilöstöään täydentävää työvoimaa alihankkijalta.  Palveluntuottajan tulee ilmoittaa alihankkijat, joita sen on tarkoitus käyttää ja esittää selvitys siitä, että alihankkijat täyttävät sosiaali- ja terveydenhuollon järjestämislain 14 §:ssä säädetyt vaatimukset sekä tässä hankinnassa asetut vaatimukset. Tilaajan tulee antaa hyväksyntä alihankkijoiden käyttämiseen. </w:t>
      </w:r>
    </w:p>
    <w:p w14:paraId="31EC7606" w14:textId="3B3F40FC" w:rsidR="002A465B" w:rsidRPr="002A465B" w:rsidRDefault="002A465B" w:rsidP="0074209D">
      <w:pPr>
        <w:tabs>
          <w:tab w:val="clear" w:pos="1304"/>
          <w:tab w:val="clear" w:pos="2608"/>
          <w:tab w:val="clear" w:pos="3912"/>
          <w:tab w:val="clear" w:pos="5216"/>
          <w:tab w:val="clear" w:pos="6521"/>
          <w:tab w:val="clear" w:pos="7825"/>
          <w:tab w:val="clear" w:pos="9129"/>
        </w:tabs>
        <w:spacing w:before="240" w:line="276" w:lineRule="auto"/>
        <w:ind w:left="360"/>
        <w:textAlignment w:val="baseline"/>
        <w:rPr>
          <w:rFonts w:cstheme="minorHAnsi"/>
          <w:szCs w:val="22"/>
        </w:rPr>
      </w:pPr>
      <w:r w:rsidRPr="002A465B">
        <w:rPr>
          <w:rFonts w:cstheme="minorHAnsi"/>
          <w:szCs w:val="22"/>
        </w:rPr>
        <w:lastRenderedPageBreak/>
        <w:t>Palveluntuotta</w:t>
      </w:r>
      <w:r w:rsidRPr="00655A91">
        <w:rPr>
          <w:rFonts w:cstheme="minorHAnsi"/>
          <w:color w:val="auto"/>
          <w:szCs w:val="22"/>
        </w:rPr>
        <w:t xml:space="preserve">jan on sopimuskauden alussa ilmoittanut käyttävänsä seuraavia alihankkijoita sopimuksen kohteena olevassa palvelussa. Palveluntuottaja vastaa tietojen ajantasaisuudesta Tilaajalle. </w:t>
      </w:r>
    </w:p>
    <w:p w14:paraId="2D48FEC6" w14:textId="1E271E78" w:rsidR="002A465B" w:rsidRPr="001F58F4" w:rsidRDefault="002A465B" w:rsidP="0074209D">
      <w:pPr>
        <w:pStyle w:val="Luettelokappale"/>
        <w:keepNext w:val="0"/>
        <w:numPr>
          <w:ilvl w:val="0"/>
          <w:numId w:val="19"/>
        </w:num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before="0" w:after="0" w:line="276" w:lineRule="auto"/>
        <w:ind w:left="1440"/>
        <w:contextualSpacing/>
        <w:rPr>
          <w:rFonts w:eastAsiaTheme="minorEastAsia" w:cstheme="minorHAnsi"/>
          <w:color w:val="FF0000"/>
          <w:szCs w:val="22"/>
          <w:lang w:val="fi-FI" w:eastAsia="en-US"/>
        </w:rPr>
      </w:pPr>
      <w:commentRangeStart w:id="16"/>
      <w:r w:rsidRPr="002A465B">
        <w:rPr>
          <w:rFonts w:eastAsiaTheme="minorEastAsia" w:cstheme="minorHAnsi"/>
          <w:color w:val="FF0000"/>
          <w:szCs w:val="22"/>
          <w:lang w:val="fi-FI" w:eastAsia="en-US"/>
        </w:rPr>
        <w:t>Yrityksen nimi (kaupparekisteriin merkitty nimi), y-tunnus ja osuus palvelun tuottamisesta / Alihankintaa ei käytetä.</w:t>
      </w:r>
      <w:commentRangeEnd w:id="16"/>
      <w:r w:rsidR="00506AFD">
        <w:rPr>
          <w:rStyle w:val="Kommentinviite"/>
          <w:noProof w:val="0"/>
          <w:lang w:val="fi-FI"/>
        </w:rPr>
        <w:commentReference w:id="16"/>
      </w:r>
    </w:p>
    <w:p w14:paraId="6BB5353E" w14:textId="2BD66D48" w:rsidR="002B44DF" w:rsidRPr="002B44DF" w:rsidRDefault="002B44DF" w:rsidP="009E365D">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7" w:name="_Toc122594458"/>
      <w:bookmarkStart w:id="18" w:name="_Toc124839084"/>
      <w:bookmarkStart w:id="19" w:name="_Toc124839126"/>
      <w:bookmarkStart w:id="20" w:name="_Toc125121479"/>
      <w:bookmarkStart w:id="21" w:name="_Toc125121558"/>
      <w:bookmarkStart w:id="22" w:name="_Toc125121617"/>
      <w:bookmarkStart w:id="23" w:name="_Toc125121664"/>
      <w:bookmarkStart w:id="24" w:name="_Toc125121726"/>
      <w:bookmarkStart w:id="25" w:name="_Toc125121860"/>
      <w:bookmarkStart w:id="26" w:name="_Toc125121943"/>
      <w:bookmarkStart w:id="27" w:name="_Toc125121978"/>
      <w:bookmarkStart w:id="28" w:name="_Toc125122124"/>
      <w:bookmarkStart w:id="29" w:name="_Toc125122159"/>
      <w:bookmarkStart w:id="30" w:name="_Toc125122215"/>
      <w:bookmarkStart w:id="31" w:name="_Toc125126281"/>
      <w:bookmarkStart w:id="32" w:name="_Toc122594460"/>
      <w:bookmarkStart w:id="33" w:name="_Toc124839086"/>
      <w:bookmarkStart w:id="34" w:name="_Toc124839128"/>
      <w:bookmarkStart w:id="35" w:name="_Toc125121481"/>
      <w:bookmarkStart w:id="36" w:name="_Toc125121560"/>
      <w:bookmarkStart w:id="37" w:name="_Toc125121619"/>
      <w:bookmarkStart w:id="38" w:name="_Toc125121666"/>
      <w:bookmarkStart w:id="39" w:name="_Toc125121728"/>
      <w:bookmarkStart w:id="40" w:name="_Toc125121862"/>
      <w:bookmarkStart w:id="41" w:name="_Toc125121945"/>
      <w:bookmarkStart w:id="42" w:name="_Toc125121980"/>
      <w:bookmarkStart w:id="43" w:name="_Toc125122126"/>
      <w:bookmarkStart w:id="44" w:name="_Toc125122161"/>
      <w:bookmarkStart w:id="45" w:name="_Toc125122217"/>
      <w:bookmarkStart w:id="46" w:name="_Toc125126283"/>
      <w:bookmarkStart w:id="47" w:name="_Toc129010043"/>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2B44DF">
        <w:rPr>
          <w:lang w:val="fi-FI"/>
        </w:rPr>
        <w:t>Palvelu</w:t>
      </w:r>
      <w:r w:rsidR="00506AFD">
        <w:rPr>
          <w:lang w:val="fi-FI"/>
        </w:rPr>
        <w:t xml:space="preserve">a koskevat </w:t>
      </w:r>
      <w:r w:rsidR="009E365D">
        <w:rPr>
          <w:lang w:val="fi-FI"/>
        </w:rPr>
        <w:t>ehdottomat vaatimukset</w:t>
      </w:r>
      <w:bookmarkEnd w:id="47"/>
    </w:p>
    <w:p w14:paraId="048C8256" w14:textId="1D0A5E5A" w:rsidR="00506AFD" w:rsidRPr="00B8548B" w:rsidRDefault="006C66F1" w:rsidP="009B56C8">
      <w:pPr>
        <w:tabs>
          <w:tab w:val="clear" w:pos="1304"/>
          <w:tab w:val="clear" w:pos="2608"/>
          <w:tab w:val="clear" w:pos="3912"/>
          <w:tab w:val="clear" w:pos="5216"/>
          <w:tab w:val="clear" w:pos="6521"/>
          <w:tab w:val="clear" w:pos="7825"/>
          <w:tab w:val="clear" w:pos="9129"/>
        </w:tabs>
        <w:ind w:left="432"/>
        <w:rPr>
          <w:color w:val="auto"/>
          <w:szCs w:val="24"/>
        </w:rPr>
      </w:pPr>
      <w:r w:rsidRPr="00704BEF">
        <w:rPr>
          <w:color w:val="auto"/>
          <w:szCs w:val="24"/>
        </w:rPr>
        <w:t>P</w:t>
      </w:r>
      <w:r w:rsidR="00415B62" w:rsidRPr="00704BEF">
        <w:rPr>
          <w:color w:val="auto"/>
          <w:szCs w:val="24"/>
        </w:rPr>
        <w:t xml:space="preserve">alvelua koskevat ehdottomat vaatimukset on kuvattu </w:t>
      </w:r>
      <w:r w:rsidR="0039068C" w:rsidRPr="00704BEF">
        <w:rPr>
          <w:color w:val="auto"/>
          <w:szCs w:val="24"/>
        </w:rPr>
        <w:t xml:space="preserve">tarkemmin </w:t>
      </w:r>
      <w:r w:rsidR="00415B62" w:rsidRPr="00704BEF">
        <w:rPr>
          <w:color w:val="auto"/>
          <w:szCs w:val="24"/>
        </w:rPr>
        <w:t xml:space="preserve">palvelukuvauksessa (liite </w:t>
      </w:r>
      <w:r w:rsidR="00415B62" w:rsidRPr="00506AFD">
        <w:rPr>
          <w:color w:val="FF0000"/>
          <w:szCs w:val="24"/>
        </w:rPr>
        <w:t>x</w:t>
      </w:r>
      <w:r w:rsidR="00415B62" w:rsidRPr="00704BEF">
        <w:rPr>
          <w:color w:val="auto"/>
          <w:szCs w:val="24"/>
        </w:rPr>
        <w:t>) sekä muista sopimuksen liitteissä</w:t>
      </w:r>
      <w:r w:rsidR="00506AFD" w:rsidRPr="00704BEF">
        <w:rPr>
          <w:color w:val="auto"/>
          <w:szCs w:val="24"/>
        </w:rPr>
        <w:t>.</w:t>
      </w:r>
    </w:p>
    <w:p w14:paraId="505644ED" w14:textId="56D77590" w:rsidR="00506AFD" w:rsidRPr="009B56C8" w:rsidRDefault="00415B62" w:rsidP="00506AFD">
      <w:pPr>
        <w:ind w:left="432"/>
      </w:pPr>
      <w:r w:rsidRPr="00DC2C16">
        <w:t>Palveluntuottaja on sitoutunut kaikkien ehdottomien vaatimusten täyttämiseen tarjoamiensa palvelujen osalta koko sopimuskauden ajan.</w:t>
      </w:r>
      <w:r w:rsidR="00506AFD" w:rsidRPr="00506AFD">
        <w:t xml:space="preserve"> </w:t>
      </w:r>
      <w:r w:rsidR="00506AFD" w:rsidRPr="009B56C8">
        <w:t>Palveluntuottajan tulee huomioida palvelun tuottamisessa mahdolliset sopimuskauden aikana voimaan tulevat hankittavaa palvelua koskevat lainsäädännölliset muutokset. Tilaajalla on oikeus tehdä muutoksia näiltä osin hankinnan ehdottomiin vaatimuksiin sopimuskauden aikana.</w:t>
      </w:r>
      <w:r w:rsidR="00506AFD" w:rsidRPr="00506AFD">
        <w:t xml:space="preserve"> Palvelun sisältö ja palvelulle asetetut ehdottomat vaatimukset tulevat olla Palveluntuottajan palvelua toteuttavan henkilöstön tiedossa.</w:t>
      </w:r>
    </w:p>
    <w:p w14:paraId="271F6FE9" w14:textId="30A7338B" w:rsidR="001F58F4" w:rsidRPr="006D63CD" w:rsidRDefault="001F58F4" w:rsidP="00A06A0F">
      <w:pPr>
        <w:pStyle w:val="Otsikko1"/>
        <w:numPr>
          <w:ilvl w:val="0"/>
          <w:numId w:val="0"/>
        </w:numPr>
        <w:ind w:left="432" w:hanging="432"/>
        <w:rPr>
          <w:lang w:val="fi-FI"/>
        </w:rPr>
      </w:pPr>
      <w:bookmarkStart w:id="48" w:name="_Toc129010044"/>
      <w:r w:rsidRPr="006D63CD">
        <w:rPr>
          <w:lang w:val="fi-FI"/>
        </w:rPr>
        <w:t>Yksityisten sosiaali- ja terveydenhuollon palvelujen luvat</w:t>
      </w:r>
      <w:r w:rsidR="006D63CD" w:rsidRPr="006D63CD">
        <w:rPr>
          <w:lang w:val="fi-FI"/>
        </w:rPr>
        <w:t xml:space="preserve"> </w:t>
      </w:r>
      <w:r w:rsidR="006D63CD">
        <w:rPr>
          <w:lang w:val="fi-FI"/>
        </w:rPr>
        <w:t>ja</w:t>
      </w:r>
      <w:r w:rsidR="00C62A7B" w:rsidRPr="006D63CD">
        <w:rPr>
          <w:lang w:val="fi-FI"/>
        </w:rPr>
        <w:t xml:space="preserve"> </w:t>
      </w:r>
      <w:r w:rsidRPr="006D63CD">
        <w:rPr>
          <w:lang w:val="fi-FI"/>
        </w:rPr>
        <w:t>ilmoitukset</w:t>
      </w:r>
      <w:bookmarkEnd w:id="48"/>
    </w:p>
    <w:p w14:paraId="4929DFE2" w14:textId="792D0E32" w:rsidR="00506AFD" w:rsidRPr="007361A2" w:rsidRDefault="00BE04C2" w:rsidP="007361A2">
      <w:pPr>
        <w:tabs>
          <w:tab w:val="clear" w:pos="1304"/>
          <w:tab w:val="clear" w:pos="2608"/>
          <w:tab w:val="clear" w:pos="3912"/>
          <w:tab w:val="clear" w:pos="5216"/>
          <w:tab w:val="clear" w:pos="6521"/>
          <w:tab w:val="clear" w:pos="7825"/>
          <w:tab w:val="clear" w:pos="9129"/>
        </w:tabs>
        <w:spacing w:before="240" w:line="276" w:lineRule="auto"/>
        <w:ind w:left="426"/>
        <w:rPr>
          <w:rFonts w:cstheme="minorHAnsi"/>
          <w:color w:val="auto"/>
          <w:szCs w:val="22"/>
        </w:rPr>
      </w:pPr>
      <w:r>
        <w:t xml:space="preserve">Lastensuojelun sijaishuollon laitoshoito ja ammatillinen perhehoito ovat luvanvaraista ympärivuorokautista sosiaalipalvelua. </w:t>
      </w:r>
      <w:r w:rsidR="001F58F4" w:rsidRPr="007361A2">
        <w:rPr>
          <w:rStyle w:val="normaltextrun"/>
          <w:rFonts w:cstheme="minorHAnsi"/>
          <w:color w:val="auto"/>
          <w:szCs w:val="22"/>
          <w:shd w:val="clear" w:color="auto" w:fill="FFFFFF"/>
        </w:rPr>
        <w:t xml:space="preserve">Palveluntuottajalla tulee olla yksityisistä sosiaalipalveluista annetun lain (922/2011) 7 §:n mukainen aluehallintoviraston (AVI) tai Sosiaali- ja terveysalan lupa- ja valvontaviraston (Valvira) lupa ko. toiminnan harjoittamiseksi viimeistään </w:t>
      </w:r>
      <w:r w:rsidR="001F58F4" w:rsidRPr="007361A2">
        <w:rPr>
          <w:rFonts w:cstheme="minorHAnsi"/>
          <w:color w:val="auto"/>
          <w:szCs w:val="22"/>
        </w:rPr>
        <w:t>sopimuskauden alkaessa</w:t>
      </w:r>
      <w:r w:rsidR="00FA0060" w:rsidRPr="007361A2">
        <w:rPr>
          <w:rFonts w:cstheme="minorHAnsi"/>
          <w:color w:val="auto"/>
          <w:szCs w:val="22"/>
        </w:rPr>
        <w:t>.</w:t>
      </w:r>
      <w:r w:rsidR="001F58F4" w:rsidRPr="007361A2">
        <w:rPr>
          <w:rStyle w:val="normaltextrun"/>
          <w:rFonts w:cstheme="minorHAnsi"/>
          <w:color w:val="auto"/>
          <w:szCs w:val="22"/>
          <w:shd w:val="clear" w:color="auto" w:fill="FFFFFF"/>
        </w:rPr>
        <w:t xml:space="preserve"> </w:t>
      </w:r>
      <w:r w:rsidR="001F58F4" w:rsidRPr="007361A2">
        <w:rPr>
          <w:rFonts w:cstheme="minorHAnsi"/>
          <w:color w:val="auto"/>
          <w:szCs w:val="22"/>
        </w:rPr>
        <w:t>Palvelun tuottamisen voi aloittaa vasta sitten, kun lupa toimintaan on myönnetty. Luvan tulee olla voimassa koko sopimuskauden ajan. Kopio luvasta tulee toimittaa Tilaajalle viimeistään sopimuskauden alkaessa</w:t>
      </w:r>
      <w:r w:rsidR="00FA0060" w:rsidRPr="007361A2">
        <w:rPr>
          <w:rFonts w:cstheme="minorHAnsi"/>
          <w:color w:val="auto"/>
          <w:szCs w:val="22"/>
        </w:rPr>
        <w:t>.</w:t>
      </w:r>
    </w:p>
    <w:p w14:paraId="631A8E54" w14:textId="2F243074" w:rsidR="00476DA1" w:rsidRPr="007361A2" w:rsidRDefault="001F58F4" w:rsidP="00A06A0F">
      <w:pPr>
        <w:pStyle w:val="Otsikko1"/>
        <w:numPr>
          <w:ilvl w:val="0"/>
          <w:numId w:val="0"/>
        </w:numPr>
        <w:ind w:left="432" w:hanging="432"/>
        <w:rPr>
          <w:lang w:val="fi-FI"/>
        </w:rPr>
      </w:pPr>
      <w:bookmarkStart w:id="49" w:name="_Toc410290580"/>
      <w:bookmarkStart w:id="50" w:name="_Toc447177298"/>
      <w:bookmarkStart w:id="51" w:name="_Toc478640052"/>
      <w:bookmarkStart w:id="52" w:name="_Toc122083760"/>
      <w:bookmarkStart w:id="53" w:name="_Toc129010045"/>
      <w:r w:rsidRPr="007361A2">
        <w:rPr>
          <w:lang w:val="fi-FI"/>
        </w:rPr>
        <w:t xml:space="preserve">Käytettävät </w:t>
      </w:r>
      <w:bookmarkEnd w:id="49"/>
      <w:bookmarkEnd w:id="50"/>
      <w:bookmarkEnd w:id="51"/>
      <w:r w:rsidRPr="007361A2">
        <w:rPr>
          <w:lang w:val="fi-FI"/>
        </w:rPr>
        <w:t>sähköiset järjestelmät</w:t>
      </w:r>
      <w:bookmarkEnd w:id="52"/>
      <w:bookmarkEnd w:id="53"/>
    </w:p>
    <w:p w14:paraId="3052F116" w14:textId="3A9941A5" w:rsidR="001F58F4" w:rsidRDefault="001F58F4" w:rsidP="00C62A7B">
      <w:pPr>
        <w:pStyle w:val="Sisennettyleipteksti"/>
        <w:tabs>
          <w:tab w:val="clear" w:pos="1304"/>
          <w:tab w:val="clear" w:pos="2608"/>
          <w:tab w:val="clear" w:pos="3912"/>
          <w:tab w:val="clear" w:pos="5216"/>
          <w:tab w:val="clear" w:pos="6521"/>
          <w:tab w:val="clear" w:pos="7825"/>
          <w:tab w:val="clear" w:pos="9129"/>
        </w:tabs>
        <w:spacing w:before="240" w:line="276" w:lineRule="auto"/>
        <w:ind w:left="426"/>
        <w:rPr>
          <w:color w:val="auto"/>
        </w:rPr>
      </w:pPr>
      <w:r w:rsidRPr="00655A91">
        <w:rPr>
          <w:color w:val="auto"/>
        </w:rPr>
        <w:t xml:space="preserve">Palveluntuottajalla </w:t>
      </w:r>
      <w:r w:rsidR="008F431C">
        <w:rPr>
          <w:color w:val="auto"/>
        </w:rPr>
        <w:t xml:space="preserve">tulee </w:t>
      </w:r>
      <w:r w:rsidRPr="00655A91">
        <w:rPr>
          <w:color w:val="auto"/>
        </w:rPr>
        <w:t>olla käytössään jokin toimintaan soveltuva sähköinen asiakastietojärjestelmä tai muu vastaava sähköinen järjestelmä. Palvelussa käytössä olevien järjestelmien tulee noudattaa ajantasaista lainsäädäntöä sekä Tilaajan ohjeistusta tietosuojan, salassapidon sekä henkilötietojen käsittelyn osalta. Palveluntuottajan omaan asiakastietojärjestelmään tulee pystyä luotettavasti ja tietoturvallisesti kirjaamaan kaikki palveluun oleellisesti liittyvät tiedot, kuten esimerkiksi asiakkaan saamat palvelut, palveluun käytetty aika sekä asiakastyön kirjaukset. Käytettävän järjestelmän tulee tallentaa käyttöloki ja kaikkien tietojen tulee olla varmuuskopioitu.</w:t>
      </w:r>
    </w:p>
    <w:p w14:paraId="6687BE83" w14:textId="7A5CE440" w:rsidR="00240D09" w:rsidRPr="00240D09" w:rsidRDefault="00240D09" w:rsidP="009E7C13">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54" w:name="_Toc129010046"/>
      <w:r w:rsidRPr="00240D09">
        <w:rPr>
          <w:lang w:val="fi-FI"/>
        </w:rPr>
        <w:t>Palvelun laadun valvonta ja tarkastusoikeus</w:t>
      </w:r>
      <w:bookmarkEnd w:id="54"/>
    </w:p>
    <w:p w14:paraId="25B0F007" w14:textId="7867B32D" w:rsidR="009D0E46" w:rsidRPr="009D0E46" w:rsidRDefault="00035557" w:rsidP="00C62A7B">
      <w:pPr>
        <w:tabs>
          <w:tab w:val="clear" w:pos="1304"/>
          <w:tab w:val="clear" w:pos="2608"/>
          <w:tab w:val="clear" w:pos="3912"/>
          <w:tab w:val="clear" w:pos="5216"/>
          <w:tab w:val="clear" w:pos="6521"/>
          <w:tab w:val="clear" w:pos="7825"/>
          <w:tab w:val="clear" w:pos="9129"/>
        </w:tabs>
        <w:spacing w:after="240"/>
        <w:ind w:left="360"/>
      </w:pPr>
      <w:r w:rsidRPr="000C6A61">
        <w:rPr>
          <w:szCs w:val="24"/>
        </w:rPr>
        <w:t>Kuten JYSE 2014 Palvelut -ehdoissa kohdassa 5</w:t>
      </w:r>
      <w:r w:rsidRPr="000C6A61">
        <w:t xml:space="preserve"> </w:t>
      </w:r>
      <w:r w:rsidR="009D0E46">
        <w:t>seuraavin muutoksin.</w:t>
      </w:r>
    </w:p>
    <w:p w14:paraId="5EC47080" w14:textId="51683473" w:rsidR="00035557" w:rsidRPr="00035557" w:rsidRDefault="00035557" w:rsidP="00C62A7B">
      <w:pPr>
        <w:tabs>
          <w:tab w:val="clear" w:pos="1304"/>
          <w:tab w:val="clear" w:pos="2608"/>
          <w:tab w:val="clear" w:pos="3912"/>
          <w:tab w:val="clear" w:pos="5216"/>
          <w:tab w:val="clear" w:pos="6521"/>
          <w:tab w:val="clear" w:pos="7825"/>
          <w:tab w:val="clear" w:pos="9129"/>
        </w:tabs>
        <w:spacing w:after="0"/>
        <w:ind w:left="360"/>
        <w:rPr>
          <w:rFonts w:cstheme="minorHAnsi"/>
          <w:b/>
          <w:bCs/>
          <w:szCs w:val="22"/>
        </w:rPr>
      </w:pPr>
      <w:r w:rsidRPr="00035557">
        <w:rPr>
          <w:rFonts w:cstheme="minorHAnsi"/>
          <w:b/>
          <w:bCs/>
          <w:szCs w:val="22"/>
        </w:rPr>
        <w:lastRenderedPageBreak/>
        <w:t>Valvonta- ja tarkastuskäynnit</w:t>
      </w:r>
    </w:p>
    <w:p w14:paraId="311CD93C" w14:textId="77777777" w:rsidR="00035557" w:rsidRPr="00035557" w:rsidRDefault="00035557" w:rsidP="00C62A7B">
      <w:pPr>
        <w:tabs>
          <w:tab w:val="clear" w:pos="1304"/>
          <w:tab w:val="clear" w:pos="2608"/>
          <w:tab w:val="clear" w:pos="3912"/>
          <w:tab w:val="clear" w:pos="5216"/>
          <w:tab w:val="clear" w:pos="6521"/>
          <w:tab w:val="clear" w:pos="7825"/>
          <w:tab w:val="clear" w:pos="9129"/>
        </w:tabs>
        <w:ind w:left="360"/>
        <w:rPr>
          <w:rFonts w:cstheme="minorHAnsi"/>
          <w:szCs w:val="22"/>
        </w:rPr>
      </w:pPr>
      <w:r w:rsidRPr="00035557">
        <w:rPr>
          <w:rFonts w:cstheme="minorHAnsi"/>
          <w:szCs w:val="22"/>
        </w:rPr>
        <w:t>JYSE 2014 Palvelut -ehtojen kohdan 5.5 sijasta noudatetaan seuraavaa:</w:t>
      </w:r>
    </w:p>
    <w:p w14:paraId="3AC69A81" w14:textId="77777777" w:rsidR="00035557" w:rsidRPr="00035557" w:rsidRDefault="00035557" w:rsidP="00C62A7B">
      <w:pPr>
        <w:tabs>
          <w:tab w:val="clear" w:pos="1304"/>
          <w:tab w:val="clear" w:pos="2608"/>
          <w:tab w:val="clear" w:pos="3912"/>
          <w:tab w:val="clear" w:pos="5216"/>
          <w:tab w:val="clear" w:pos="6521"/>
          <w:tab w:val="clear" w:pos="7825"/>
          <w:tab w:val="clear" w:pos="9129"/>
        </w:tabs>
        <w:spacing w:after="240"/>
        <w:ind w:left="360"/>
        <w:rPr>
          <w:rFonts w:eastAsia="Calibri" w:cstheme="minorHAnsi"/>
          <w:szCs w:val="22"/>
        </w:rPr>
      </w:pPr>
      <w:r w:rsidRPr="00035557">
        <w:rPr>
          <w:rFonts w:cstheme="minorHAnsi"/>
          <w:szCs w:val="22"/>
        </w:rPr>
        <w:t xml:space="preserve">Tilaajalla on oikeus milloin tahansa sopimuskauden aikana tehdä Palveluntuottajan yksikköön valvonta- ja tarkastuskäynti ilman erillistä ilmoitusta. Valvonnassa noudatetaan lakia yksityisistä sosiaalipalveluista (922/2011). </w:t>
      </w:r>
      <w:r w:rsidRPr="00035557">
        <w:rPr>
          <w:rFonts w:eastAsia="Calibri" w:cstheme="minorHAnsi"/>
          <w:szCs w:val="22"/>
        </w:rPr>
        <w:t>Palveluntuottaja on velvollinen korjaamaan toimintaansa Tilaajan antamien ohjeiden mukaisesti.</w:t>
      </w:r>
    </w:p>
    <w:p w14:paraId="6B14F541" w14:textId="0338E6D0" w:rsidR="00035557" w:rsidRPr="007361A2" w:rsidRDefault="00506AFD" w:rsidP="007361A2">
      <w:pPr>
        <w:tabs>
          <w:tab w:val="clear" w:pos="1304"/>
          <w:tab w:val="clear" w:pos="2608"/>
          <w:tab w:val="clear" w:pos="3912"/>
          <w:tab w:val="clear" w:pos="5216"/>
          <w:tab w:val="clear" w:pos="6521"/>
          <w:tab w:val="clear" w:pos="7825"/>
          <w:tab w:val="clear" w:pos="9129"/>
        </w:tabs>
        <w:spacing w:after="240"/>
        <w:ind w:left="360"/>
        <w:rPr>
          <w:rFonts w:cstheme="minorHAnsi"/>
          <w:szCs w:val="22"/>
        </w:rPr>
      </w:pPr>
      <w:r>
        <w:rPr>
          <w:rFonts w:cstheme="minorHAnsi"/>
          <w:szCs w:val="22"/>
        </w:rPr>
        <w:t>Lisäksi noudatetaan seuraavia:</w:t>
      </w:r>
    </w:p>
    <w:p w14:paraId="12F1F397" w14:textId="77777777" w:rsidR="009D0E46" w:rsidRPr="00756CCB" w:rsidRDefault="009D0E46" w:rsidP="00C62A7B">
      <w:pPr>
        <w:tabs>
          <w:tab w:val="clear" w:pos="1304"/>
          <w:tab w:val="clear" w:pos="2608"/>
          <w:tab w:val="clear" w:pos="3912"/>
          <w:tab w:val="clear" w:pos="5216"/>
          <w:tab w:val="clear" w:pos="6521"/>
          <w:tab w:val="clear" w:pos="7825"/>
          <w:tab w:val="clear" w:pos="9129"/>
        </w:tabs>
        <w:spacing w:before="240" w:after="0"/>
        <w:ind w:left="360"/>
        <w:rPr>
          <w:b/>
          <w:bCs/>
        </w:rPr>
      </w:pPr>
      <w:bookmarkStart w:id="55" w:name="_Toc122083767"/>
      <w:r w:rsidRPr="00756CCB">
        <w:rPr>
          <w:b/>
          <w:bCs/>
        </w:rPr>
        <w:t>Omavalvontasuunnitelma</w:t>
      </w:r>
    </w:p>
    <w:p w14:paraId="4F5D8251" w14:textId="127E3FCC" w:rsidR="009D0E46" w:rsidRDefault="009D0E46" w:rsidP="00C62A7B">
      <w:pPr>
        <w:tabs>
          <w:tab w:val="clear" w:pos="1304"/>
          <w:tab w:val="clear" w:pos="2608"/>
          <w:tab w:val="clear" w:pos="3912"/>
          <w:tab w:val="clear" w:pos="5216"/>
          <w:tab w:val="clear" w:pos="6521"/>
          <w:tab w:val="clear" w:pos="7825"/>
          <w:tab w:val="clear" w:pos="9129"/>
        </w:tabs>
        <w:ind w:left="360"/>
      </w:pPr>
      <w:r w:rsidRPr="00E571FF">
        <w:t xml:space="preserve">Palveluntuottajan tulee ottaa huomioon määräys yksityisten sosiaalipalvelujen tuottajien omavalvontasuunnitelman laatimisesta (laki yksityisistä sosiaalipalveluista 922/2011 § 6). Omavalvonta on palveluntuottajan työkalu, jonka avulla palveluntuottaja kehittää ja seuraa palvelun laatua toimintayksikön päivittäisessä asiakastyössä. Omavalvontasuunnitelma on toimitettava </w:t>
      </w:r>
      <w:r>
        <w:t>T</w:t>
      </w:r>
      <w:r w:rsidRPr="00E571FF">
        <w:t xml:space="preserve">ilaajalle pyydettäessä. </w:t>
      </w:r>
    </w:p>
    <w:p w14:paraId="20793C06" w14:textId="77777777" w:rsidR="00A06A0F" w:rsidRDefault="00506AFD" w:rsidP="00A06A0F">
      <w:pPr>
        <w:ind w:left="360"/>
        <w:rPr>
          <w:b/>
        </w:rPr>
      </w:pPr>
      <w:r w:rsidRPr="00A06A0F">
        <w:rPr>
          <w:b/>
        </w:rPr>
        <w:t>Sisäinen tarkastus</w:t>
      </w:r>
    </w:p>
    <w:p w14:paraId="6927DF37" w14:textId="73FCFC94" w:rsidR="00035557" w:rsidRPr="007361A2" w:rsidRDefault="00506AFD" w:rsidP="007361A2">
      <w:pPr>
        <w:ind w:left="360"/>
        <w:rPr>
          <w:b/>
        </w:rPr>
      </w:pPr>
      <w:r w:rsidRPr="00035557">
        <w:t xml:space="preserve">Tilaajan sisäisellä tarkastuksella on oikeus tarkastaa Tilaajan varoja tai muuta taloudellista tukea tai etua saaneita avustus- tai ostopalvelusuhteessa olevia yhteisöjä sen selvittämiseksi, ovatko varojen tai muun taloudellisen tuen tai edun saamiseksi annetut tiedot oikeat, onko myöntämispäätöksessä määrättyjä ehtoja noudatettu ja onko varat tai muu taloudellinen tuki tai etu käytetty siihen tarkoitukseen, johon ne on annettu. Valvontaoikeuksiensa nojalla Tilaaja vaatii, että Palveluntuottaja suorittaa lain mukaiset hallinnolliset ja kirjanpidolliset järjestelyt. </w:t>
      </w:r>
      <w:bookmarkStart w:id="56" w:name="_Toc122594480"/>
      <w:bookmarkStart w:id="57" w:name="_Toc124839096"/>
      <w:bookmarkStart w:id="58" w:name="_Toc124839138"/>
      <w:bookmarkStart w:id="59" w:name="_Toc125121489"/>
      <w:bookmarkStart w:id="60" w:name="_Toc125121568"/>
      <w:bookmarkStart w:id="61" w:name="_Toc125121626"/>
      <w:bookmarkStart w:id="62" w:name="_Toc125121673"/>
      <w:bookmarkStart w:id="63" w:name="_Toc125121735"/>
      <w:bookmarkStart w:id="64" w:name="_Toc125121869"/>
      <w:bookmarkStart w:id="65" w:name="_Toc125121952"/>
      <w:bookmarkStart w:id="66" w:name="_Toc125121987"/>
      <w:bookmarkStart w:id="67" w:name="_Toc125122133"/>
      <w:bookmarkStart w:id="68" w:name="_Toc125122168"/>
      <w:bookmarkStart w:id="69" w:name="_Toc125122224"/>
      <w:bookmarkStart w:id="70" w:name="_Toc125126290"/>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7B77AAA5" w14:textId="126A29D1" w:rsidR="00FC5557" w:rsidRPr="00FC5557" w:rsidRDefault="00051513" w:rsidP="00176CD2">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71" w:name="_Toc129010047"/>
      <w:bookmarkEnd w:id="55"/>
      <w:r>
        <w:rPr>
          <w:lang w:val="fi-FI"/>
        </w:rPr>
        <w:t>Raportointi</w:t>
      </w:r>
      <w:bookmarkEnd w:id="71"/>
    </w:p>
    <w:p w14:paraId="6C30C5AF" w14:textId="12CA98E6" w:rsidR="003D07A1" w:rsidRPr="003D07A1" w:rsidRDefault="003D07A1" w:rsidP="00655A91">
      <w:pPr>
        <w:tabs>
          <w:tab w:val="clear" w:pos="1304"/>
          <w:tab w:val="clear" w:pos="2608"/>
          <w:tab w:val="clear" w:pos="3912"/>
          <w:tab w:val="clear" w:pos="5216"/>
          <w:tab w:val="clear" w:pos="6521"/>
          <w:tab w:val="clear" w:pos="7825"/>
          <w:tab w:val="clear" w:pos="9129"/>
        </w:tabs>
        <w:spacing w:before="240"/>
        <w:ind w:left="275"/>
      </w:pPr>
      <w:r w:rsidRPr="00756CCB">
        <w:rPr>
          <w:b/>
          <w:bCs/>
        </w:rPr>
        <w:t xml:space="preserve">Tilinpäätös </w:t>
      </w:r>
    </w:p>
    <w:p w14:paraId="7FA17C68" w14:textId="77777777" w:rsidR="003D07A1" w:rsidRDefault="003D07A1" w:rsidP="00655A91">
      <w:pPr>
        <w:tabs>
          <w:tab w:val="clear" w:pos="1304"/>
          <w:tab w:val="clear" w:pos="2608"/>
          <w:tab w:val="clear" w:pos="3912"/>
          <w:tab w:val="clear" w:pos="5216"/>
          <w:tab w:val="clear" w:pos="6521"/>
          <w:tab w:val="clear" w:pos="7825"/>
          <w:tab w:val="clear" w:pos="9129"/>
        </w:tabs>
        <w:spacing w:after="0"/>
        <w:ind w:left="275" w:hanging="11"/>
      </w:pPr>
      <w:r w:rsidRPr="00B36194">
        <w:t xml:space="preserve">Palveluntuottajan tulee ilmoittaa tilinpäätöksen jälkeen </w:t>
      </w:r>
      <w:r>
        <w:t>alla luetellut</w:t>
      </w:r>
      <w:r w:rsidRPr="00B36194">
        <w:t xml:space="preserve"> tiedot tilaajalle</w:t>
      </w:r>
      <w:r>
        <w:t xml:space="preserve"> vuosittain 31.5. mennessä.</w:t>
      </w:r>
      <w:r w:rsidRPr="00B36194">
        <w:t xml:space="preserve"> </w:t>
      </w:r>
      <w:r>
        <w:t>T</w:t>
      </w:r>
      <w:r w:rsidRPr="00B36194">
        <w:t xml:space="preserve">ilaaja </w:t>
      </w:r>
      <w:r>
        <w:t xml:space="preserve">pyytää </w:t>
      </w:r>
      <w:r w:rsidRPr="00B36194">
        <w:t>tiedot palveluntuottajalta sähköisest</w:t>
      </w:r>
      <w:r>
        <w:t>i.</w:t>
      </w:r>
      <w:r w:rsidRPr="00B36194">
        <w:t xml:space="preserve"> </w:t>
      </w:r>
      <w:r>
        <w:t>Tarvittaessa tilaaja voi pyytää nähtäväksi tilinpäätöstiedot kokonaisuudessaan.</w:t>
      </w:r>
    </w:p>
    <w:p w14:paraId="30D3FBE1" w14:textId="77777777" w:rsidR="003D07A1" w:rsidRDefault="003D07A1" w:rsidP="003641FB">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rsidRPr="00A512C7">
        <w:t>Omavaraisuusaste</w:t>
      </w:r>
    </w:p>
    <w:p w14:paraId="573C8D52" w14:textId="77777777" w:rsidR="003D07A1" w:rsidRDefault="003D07A1" w:rsidP="003641FB">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rsidRPr="00A512C7">
        <w:t xml:space="preserve">Tilikauden tulos </w:t>
      </w:r>
    </w:p>
    <w:p w14:paraId="51A03859" w14:textId="77777777" w:rsidR="003D07A1" w:rsidRDefault="003D07A1" w:rsidP="003641FB">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t>Nettovelkaantumisaste</w:t>
      </w:r>
    </w:p>
    <w:p w14:paraId="7FF49C2A" w14:textId="118A195D" w:rsidR="0074209D" w:rsidRPr="009D0E46" w:rsidRDefault="003D07A1" w:rsidP="0074209D">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t>Liikevoitto/-tappio</w:t>
      </w:r>
    </w:p>
    <w:p w14:paraId="68263EF5" w14:textId="0800993A" w:rsidR="00D3012A" w:rsidRPr="00D3012A" w:rsidRDefault="00D3012A" w:rsidP="008078BA">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72" w:name="_Toc129010048"/>
      <w:r w:rsidRPr="00D3012A">
        <w:rPr>
          <w:lang w:val="fi-FI"/>
        </w:rPr>
        <w:t>Palvelun tuottamiseen käytettävä henkilöstö</w:t>
      </w:r>
      <w:bookmarkEnd w:id="72"/>
    </w:p>
    <w:p w14:paraId="11DCEB4B" w14:textId="77777777" w:rsidR="003D07A1" w:rsidRPr="003D07A1" w:rsidRDefault="003D07A1"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szCs w:val="24"/>
        </w:rPr>
      </w:pPr>
      <w:r w:rsidRPr="003D07A1">
        <w:rPr>
          <w:rFonts w:cstheme="minorHAnsi"/>
          <w:szCs w:val="24"/>
        </w:rPr>
        <w:t xml:space="preserve">Kuten JYSE 2014 Palvelut -ehdoissa kohdassa 7, jonka </w:t>
      </w:r>
      <w:r w:rsidRPr="003D07A1">
        <w:rPr>
          <w:rFonts w:eastAsia="Calibri" w:cstheme="minorHAnsi"/>
          <w:color w:val="000000"/>
          <w:szCs w:val="24"/>
        </w:rPr>
        <w:t xml:space="preserve">lisäksi noudatetaan seuraavia: </w:t>
      </w:r>
    </w:p>
    <w:p w14:paraId="423AA363" w14:textId="09E7A3AF" w:rsidR="003D07A1" w:rsidRDefault="003D07A1" w:rsidP="0074209D">
      <w:pPr>
        <w:tabs>
          <w:tab w:val="clear" w:pos="1304"/>
          <w:tab w:val="clear" w:pos="2608"/>
          <w:tab w:val="clear" w:pos="3912"/>
          <w:tab w:val="clear" w:pos="5216"/>
          <w:tab w:val="clear" w:pos="6521"/>
          <w:tab w:val="clear" w:pos="7825"/>
          <w:tab w:val="clear" w:pos="9129"/>
        </w:tabs>
        <w:autoSpaceDE w:val="0"/>
        <w:autoSpaceDN w:val="0"/>
        <w:adjustRightInd w:val="0"/>
        <w:ind w:left="284"/>
        <w:rPr>
          <w:rFonts w:eastAsia="Calibri" w:cstheme="minorHAnsi"/>
        </w:rPr>
      </w:pPr>
      <w:r w:rsidRPr="003D07A1">
        <w:rPr>
          <w:rFonts w:eastAsia="Calibri" w:cstheme="minorHAnsi"/>
        </w:rPr>
        <w:lastRenderedPageBreak/>
        <w:t>Palvelujen tuottamiseen osallistuvan henkilöstön tulee täyttää palvelukuvauksessa ja muissa sopimuksen liitteissä mainitut henkilöstöä ja henkilöstön soveltuvuutta koskevat ehdottomat vaatimukset.</w:t>
      </w:r>
    </w:p>
    <w:p w14:paraId="167F24BA" w14:textId="73104AA4" w:rsidR="000D5AAF" w:rsidRPr="000D5AAF" w:rsidRDefault="000D5AAF" w:rsidP="000D5AAF">
      <w:pPr>
        <w:tabs>
          <w:tab w:val="clear" w:pos="1304"/>
          <w:tab w:val="clear" w:pos="2608"/>
          <w:tab w:val="clear" w:pos="3912"/>
          <w:tab w:val="clear" w:pos="5216"/>
          <w:tab w:val="clear" w:pos="6521"/>
          <w:tab w:val="clear" w:pos="7825"/>
          <w:tab w:val="clear" w:pos="9129"/>
        </w:tabs>
        <w:ind w:left="284"/>
      </w:pPr>
      <w:r w:rsidRPr="0074209D">
        <w:t xml:space="preserve">Palveluntuottajan tulee aina </w:t>
      </w:r>
      <w:r>
        <w:t>T</w:t>
      </w:r>
      <w:r w:rsidRPr="0074209D">
        <w:t>ilaajan pyynnöstä toimittaa ajantasainen luettelo palvelun toteuttamiseen osallistuvasta henkilöstöstä, henkilöstömitoituksen toteutumisesta sekä ajantasaisista työvuorolistoista.</w:t>
      </w:r>
    </w:p>
    <w:p w14:paraId="51CA50F9" w14:textId="59914EAD" w:rsidR="000D5AAF" w:rsidRPr="000D5AAF" w:rsidRDefault="003D07A1" w:rsidP="000D5AAF">
      <w:pPr>
        <w:tabs>
          <w:tab w:val="clear" w:pos="1304"/>
          <w:tab w:val="clear" w:pos="2608"/>
          <w:tab w:val="clear" w:pos="3912"/>
          <w:tab w:val="clear" w:pos="5216"/>
          <w:tab w:val="clear" w:pos="6521"/>
          <w:tab w:val="clear" w:pos="7825"/>
          <w:tab w:val="clear" w:pos="9129"/>
        </w:tabs>
        <w:autoSpaceDE w:val="0"/>
        <w:autoSpaceDN w:val="0"/>
        <w:adjustRightInd w:val="0"/>
        <w:spacing w:before="240"/>
        <w:ind w:left="284"/>
        <w:rPr>
          <w:rFonts w:cstheme="minorHAnsi"/>
        </w:rPr>
      </w:pPr>
      <w:r w:rsidRPr="003D07A1">
        <w:rPr>
          <w:rFonts w:cstheme="minorHAnsi"/>
        </w:rPr>
        <w:t>Mikäli Palveluntuottajan toimialaan kuuluu palvelujen antaminen alaikäiselle, tulee Palveluntuottajan tarkistaa lasten ja nuorten kanssa työskentelevältä henkilöstöltä lasten kanssa työskentelevien rikostaustan selvittämisestä annetun lain (504/2002) mukainen rikosrekisteriote.</w:t>
      </w:r>
    </w:p>
    <w:p w14:paraId="580A16F2" w14:textId="0669F0CF" w:rsidR="003D07A1" w:rsidRDefault="003D07A1" w:rsidP="0074209D">
      <w:pPr>
        <w:tabs>
          <w:tab w:val="clear" w:pos="1304"/>
          <w:tab w:val="clear" w:pos="2608"/>
          <w:tab w:val="clear" w:pos="3912"/>
          <w:tab w:val="clear" w:pos="5216"/>
          <w:tab w:val="clear" w:pos="6521"/>
          <w:tab w:val="clear" w:pos="7825"/>
          <w:tab w:val="clear" w:pos="9129"/>
        </w:tabs>
        <w:autoSpaceDE w:val="0"/>
        <w:autoSpaceDN w:val="0"/>
        <w:adjustRightInd w:val="0"/>
        <w:spacing w:before="240"/>
        <w:ind w:left="284"/>
        <w:rPr>
          <w:rStyle w:val="normaltextrun"/>
          <w:rFonts w:cstheme="minorHAnsi"/>
          <w:shd w:val="clear" w:color="auto" w:fill="FFFFFF"/>
        </w:rPr>
      </w:pPr>
      <w:r w:rsidRPr="003D07A1">
        <w:rPr>
          <w:rStyle w:val="normaltextrun"/>
          <w:rFonts w:cstheme="minorHAnsi"/>
          <w:shd w:val="clear" w:color="auto" w:fill="FFFFFF"/>
        </w:rPr>
        <w:t>JYSE 2014 Palvelut -ehtojen kohdan 7.3 sijasta noudatetaan seuraavaa: P</w:t>
      </w:r>
      <w:r w:rsidRPr="003D07A1">
        <w:rPr>
          <w:rFonts w:cstheme="minorHAnsi"/>
        </w:rPr>
        <w:t xml:space="preserve">alveluntuottajan tulee Tilaajan vaatimuksesta viivytyksettä ja veloituksetta vaihtaa palvelun tuottamiseen osallistuva henkilö, jolta puuttuu riittävä ammattitaito, joka ei </w:t>
      </w:r>
      <w:r w:rsidRPr="003D07A1">
        <w:rPr>
          <w:rStyle w:val="normaltextrun"/>
          <w:rFonts w:cstheme="minorHAnsi"/>
          <w:shd w:val="clear" w:color="auto" w:fill="FFFFFF"/>
        </w:rPr>
        <w:t>täytä työn edellyttämiä soveltuvuusvaatimuksia</w:t>
      </w:r>
      <w:r w:rsidRPr="003D07A1">
        <w:rPr>
          <w:rFonts w:cstheme="minorHAnsi"/>
        </w:rPr>
        <w:t xml:space="preserve">, joka ei muutoin ole sopiva kyseiseen tehtävään </w:t>
      </w:r>
      <w:r w:rsidRPr="003D07A1">
        <w:rPr>
          <w:rStyle w:val="normaltextrun"/>
          <w:rFonts w:cstheme="minorHAnsi"/>
          <w:shd w:val="clear" w:color="auto" w:fill="FFFFFF"/>
        </w:rPr>
        <w:t>tai osoittautuu muun selvityksen ja arvioinnin myötä soveltumattomaksi.</w:t>
      </w:r>
      <w:r w:rsidRPr="003D07A1">
        <w:rPr>
          <w:rFonts w:cstheme="minorHAnsi"/>
        </w:rPr>
        <w:t xml:space="preserve"> </w:t>
      </w:r>
      <w:r w:rsidRPr="003D07A1">
        <w:rPr>
          <w:rStyle w:val="normaltextrun"/>
          <w:rFonts w:cstheme="minorHAnsi"/>
          <w:shd w:val="clear" w:color="auto" w:fill="FFFFFF"/>
        </w:rPr>
        <w:t xml:space="preserve">Tilaaja voi tällöin tarpeen mukaan tuottaa palvelun toisen Palveluntuottajan toimesta. </w:t>
      </w:r>
    </w:p>
    <w:p w14:paraId="0DA13D79" w14:textId="1387599F" w:rsidR="00754FA9" w:rsidRPr="00754FA9" w:rsidRDefault="00754FA9" w:rsidP="002D2A9F">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73" w:name="_Toc129010049"/>
      <w:r w:rsidRPr="00754FA9">
        <w:rPr>
          <w:lang w:val="fi-FI"/>
        </w:rPr>
        <w:t>Hinta ja hinnan muuttaminen</w:t>
      </w:r>
      <w:bookmarkEnd w:id="73"/>
    </w:p>
    <w:p w14:paraId="2EF63111" w14:textId="25603945" w:rsidR="009D553D" w:rsidRPr="007361A2" w:rsidRDefault="00754FA9" w:rsidP="007361A2">
      <w:pPr>
        <w:tabs>
          <w:tab w:val="clear" w:pos="1304"/>
          <w:tab w:val="clear" w:pos="2608"/>
          <w:tab w:val="clear" w:pos="3912"/>
          <w:tab w:val="clear" w:pos="5216"/>
          <w:tab w:val="clear" w:pos="6521"/>
          <w:tab w:val="clear" w:pos="7825"/>
          <w:tab w:val="clear" w:pos="9129"/>
        </w:tabs>
        <w:ind w:firstLine="284"/>
      </w:pPr>
      <w:r>
        <w:t>Kuten JYSE 2014 Palvelut -ehdoissa kohdassa 9</w:t>
      </w:r>
      <w:r w:rsidR="00C14ADE">
        <w:t xml:space="preserve"> seuraavin muutoksin:</w:t>
      </w:r>
      <w:bookmarkStart w:id="74" w:name="_Toc122594487"/>
      <w:bookmarkStart w:id="75" w:name="_Toc124839100"/>
      <w:bookmarkStart w:id="76" w:name="_Toc124839142"/>
      <w:bookmarkStart w:id="77" w:name="_Toc125121493"/>
      <w:bookmarkStart w:id="78" w:name="_Toc125121572"/>
      <w:bookmarkStart w:id="79" w:name="_Toc125121630"/>
      <w:bookmarkStart w:id="80" w:name="_Toc125121677"/>
      <w:bookmarkStart w:id="81" w:name="_Toc125121739"/>
      <w:bookmarkStart w:id="82" w:name="_Toc125121873"/>
      <w:bookmarkStart w:id="83" w:name="_Toc125121956"/>
      <w:bookmarkStart w:id="84" w:name="_Toc125121991"/>
      <w:bookmarkStart w:id="85" w:name="_Toc125122137"/>
      <w:bookmarkStart w:id="86" w:name="_Toc125122172"/>
      <w:bookmarkStart w:id="87" w:name="_Toc125122228"/>
      <w:bookmarkStart w:id="88" w:name="_Toc125126294"/>
      <w:bookmarkStart w:id="89" w:name="_Toc122594490"/>
      <w:bookmarkStart w:id="90" w:name="_Toc124839103"/>
      <w:bookmarkStart w:id="91" w:name="_Toc124839145"/>
      <w:bookmarkStart w:id="92" w:name="_Toc125121496"/>
      <w:bookmarkStart w:id="93" w:name="_Toc125121575"/>
      <w:bookmarkStart w:id="94" w:name="_Toc125121633"/>
      <w:bookmarkStart w:id="95" w:name="_Toc125121680"/>
      <w:bookmarkStart w:id="96" w:name="_Toc125121742"/>
      <w:bookmarkStart w:id="97" w:name="_Toc125121876"/>
      <w:bookmarkStart w:id="98" w:name="_Toc125121959"/>
      <w:bookmarkStart w:id="99" w:name="_Toc125121994"/>
      <w:bookmarkStart w:id="100" w:name="_Toc125122140"/>
      <w:bookmarkStart w:id="101" w:name="_Toc125122175"/>
      <w:bookmarkStart w:id="102" w:name="_Toc125122231"/>
      <w:bookmarkStart w:id="103" w:name="_Toc125126297"/>
      <w:bookmarkStart w:id="104" w:name="_Toc1220837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bookmarkEnd w:id="104"/>
    <w:p w14:paraId="5F3FDD63" w14:textId="3DE586F1" w:rsidR="009D553D" w:rsidRPr="002D2A9F" w:rsidRDefault="009D553D" w:rsidP="002D2A9F">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color w:val="000000"/>
          <w:szCs w:val="22"/>
          <w:bdr w:val="none" w:sz="0" w:space="0" w:color="auto" w:frame="1"/>
        </w:rPr>
      </w:pPr>
      <w:r w:rsidRPr="00DF5300">
        <w:rPr>
          <w:rFonts w:cstheme="minorHAnsi"/>
          <w:szCs w:val="22"/>
        </w:rPr>
        <w:t xml:space="preserve">Tilaaja maksaa palveluntuottajalle palveluntuottajan tarjouksessa olleen hinnoittelun mukaisesti. </w:t>
      </w:r>
      <w:r w:rsidR="002D2A9F">
        <w:rPr>
          <w:rFonts w:cstheme="minorHAnsi"/>
          <w:szCs w:val="22"/>
        </w:rPr>
        <w:t>Hinnan</w:t>
      </w:r>
      <w:r w:rsidR="002D2A9F" w:rsidRPr="00DF5300">
        <w:rPr>
          <w:rFonts w:cstheme="minorHAnsi"/>
          <w:szCs w:val="22"/>
        </w:rPr>
        <w:t xml:space="preserve"> tulee sisältää kaikki palveluntuottamisesta ja sopimusvelvoitteiden toteuttamisesta aiheutuvat kustannukset. </w:t>
      </w:r>
    </w:p>
    <w:p w14:paraId="5E3EC56D" w14:textId="77777777" w:rsidR="00EA110B" w:rsidRPr="00B8548B" w:rsidRDefault="009D553D"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color w:val="auto"/>
          <w:szCs w:val="22"/>
        </w:rPr>
      </w:pPr>
      <w:r w:rsidRPr="00B8548B">
        <w:rPr>
          <w:rFonts w:cstheme="minorHAnsi"/>
          <w:color w:val="auto"/>
          <w:szCs w:val="22"/>
        </w:rPr>
        <w:t>Arvonlisäverot</w:t>
      </w:r>
      <w:r w:rsidR="007E58A3" w:rsidRPr="00B8548B">
        <w:rPr>
          <w:rFonts w:cstheme="minorHAnsi"/>
          <w:color w:val="auto"/>
          <w:szCs w:val="22"/>
        </w:rPr>
        <w:t>on hinta</w:t>
      </w:r>
      <w:r w:rsidRPr="00B8548B">
        <w:rPr>
          <w:rFonts w:cstheme="minorHAnsi"/>
          <w:color w:val="auto"/>
          <w:szCs w:val="22"/>
        </w:rPr>
        <w:t xml:space="preserve"> </w:t>
      </w:r>
      <w:r w:rsidR="007E58A3" w:rsidRPr="00B8548B">
        <w:rPr>
          <w:rFonts w:cstheme="minorHAnsi"/>
          <w:color w:val="auto"/>
          <w:szCs w:val="22"/>
        </w:rPr>
        <w:t>on:</w:t>
      </w:r>
      <w:r w:rsidR="00A813AB" w:rsidRPr="00B8548B">
        <w:rPr>
          <w:rFonts w:cstheme="minorHAnsi"/>
          <w:color w:val="auto"/>
          <w:szCs w:val="22"/>
        </w:rPr>
        <w:t xml:space="preserve"> </w:t>
      </w:r>
    </w:p>
    <w:p w14:paraId="301D0C36" w14:textId="4049A242" w:rsidR="009D553D" w:rsidRPr="00671F7D" w:rsidRDefault="00736370"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color w:val="auto"/>
          <w:szCs w:val="22"/>
        </w:rPr>
      </w:pPr>
      <w:r>
        <w:rPr>
          <w:rFonts w:cstheme="minorHAnsi"/>
          <w:color w:val="FF0000"/>
          <w:szCs w:val="22"/>
        </w:rPr>
        <w:t xml:space="preserve">xxx </w:t>
      </w:r>
      <w:r w:rsidR="007361A2" w:rsidRPr="00B8548B">
        <w:rPr>
          <w:rFonts w:cstheme="minorHAnsi"/>
          <w:color w:val="auto"/>
          <w:szCs w:val="22"/>
        </w:rPr>
        <w:t>€/ hoitovuorokausi</w:t>
      </w:r>
    </w:p>
    <w:p w14:paraId="3BDC712C" w14:textId="12EE7011" w:rsidR="0016783A" w:rsidRPr="0016783A" w:rsidRDefault="0016783A" w:rsidP="0016783A">
      <w:pPr>
        <w:tabs>
          <w:tab w:val="clear" w:pos="1304"/>
          <w:tab w:val="clear" w:pos="2608"/>
          <w:tab w:val="clear" w:pos="3912"/>
          <w:tab w:val="clear" w:pos="5216"/>
          <w:tab w:val="clear" w:pos="6521"/>
          <w:tab w:val="clear" w:pos="7825"/>
          <w:tab w:val="clear" w:pos="9129"/>
        </w:tabs>
        <w:ind w:left="284"/>
        <w:rPr>
          <w:b/>
          <w:bCs/>
          <w:color w:val="auto"/>
        </w:rPr>
      </w:pPr>
      <w:r w:rsidRPr="0016783A">
        <w:rPr>
          <w:b/>
          <w:bCs/>
          <w:color w:val="auto"/>
        </w:rPr>
        <w:t xml:space="preserve">Korvaus </w:t>
      </w:r>
    </w:p>
    <w:p w14:paraId="04CFE4D0" w14:textId="77777777" w:rsidR="009B33CD" w:rsidRDefault="00F1777C" w:rsidP="009B33CD">
      <w:pPr>
        <w:spacing w:before="120" w:after="240"/>
        <w:ind w:left="284"/>
      </w:pPr>
      <w:r>
        <w:t xml:space="preserve">Laskutuskausi alkaa ensimmäisestä varsinaisesta sijoituspäivästä. Vuorokausi, jonka aikana asiakas saapuu sijaishuoltopaikkaan ensimmäistä kertaa, sekä vuorokausi, jonka aikana asiakkaan sijoitus sijaishuoltopaikassa päättyy, laskutetaan täysimääräisesti. </w:t>
      </w:r>
    </w:p>
    <w:p w14:paraId="5A72C624" w14:textId="77777777" w:rsidR="009B33CD" w:rsidRDefault="00F1777C" w:rsidP="009B33CD">
      <w:pPr>
        <w:spacing w:before="120" w:after="240"/>
        <w:ind w:left="284"/>
      </w:pPr>
      <w:r>
        <w:t xml:space="preserve">Hoitovuorokausimaksun maksaminen päättyy asiakkaan muuttaessa pois palveluntuottajan hoidosta. </w:t>
      </w:r>
    </w:p>
    <w:p w14:paraId="2316051A" w14:textId="77777777" w:rsidR="009B33CD" w:rsidRDefault="00F1777C" w:rsidP="009B33CD">
      <w:pPr>
        <w:spacing w:before="120" w:after="240"/>
        <w:ind w:left="284"/>
      </w:pPr>
      <w:r>
        <w:t xml:space="preserve">Jos asiakas on sijoitusaikanaan hoidossa muualla kuin palveluntuottajan toimintayksikössä, on palveluntuottaja oikeutettu laskuttamaan tilaajalta täysimääräisesti 14 vrk:n hoitovuorokausimaksut asiakkaan poissaolon ajalta. </w:t>
      </w:r>
    </w:p>
    <w:p w14:paraId="4E248E9C" w14:textId="00283F6E" w:rsidR="007361A2" w:rsidRDefault="00F1777C" w:rsidP="009B33CD">
      <w:pPr>
        <w:spacing w:before="120" w:after="240"/>
        <w:ind w:left="284"/>
        <w:rPr>
          <w:i/>
          <w:iCs/>
        </w:rPr>
      </w:pPr>
      <w:r>
        <w:lastRenderedPageBreak/>
        <w:t>Palveluntuottaja laskuttaa tilaajaa asiakkaan toteutuneista hoitovuorokausista. Toteutuneiksi hoitovuorokausiksi katsotaan kaikki sijoituksen aikaiset hoitovuorokaudet seuraavin poikkeuksin:</w:t>
      </w:r>
    </w:p>
    <w:tbl>
      <w:tblPr>
        <w:tblW w:w="0" w:type="auto"/>
        <w:tblInd w:w="-10" w:type="dxa"/>
        <w:tblCellMar>
          <w:left w:w="0" w:type="dxa"/>
          <w:right w:w="0" w:type="dxa"/>
        </w:tblCellMar>
        <w:tblLook w:val="04A0" w:firstRow="1" w:lastRow="0" w:firstColumn="1" w:lastColumn="0" w:noHBand="0" w:noVBand="1"/>
      </w:tblPr>
      <w:tblGrid>
        <w:gridCol w:w="1988"/>
        <w:gridCol w:w="1555"/>
        <w:gridCol w:w="3935"/>
      </w:tblGrid>
      <w:tr w:rsidR="007361A2" w14:paraId="53C75F52" w14:textId="77777777" w:rsidTr="007361A2">
        <w:trPr>
          <w:trHeight w:val="503"/>
        </w:trPr>
        <w:tc>
          <w:tcPr>
            <w:tcW w:w="198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1E86E3" w14:textId="7A4A3E4A" w:rsidR="007361A2" w:rsidRDefault="00B611AB" w:rsidP="00EC459C">
            <w:pPr>
              <w:rPr>
                <w:sz w:val="20"/>
              </w:rPr>
            </w:pPr>
            <w:r>
              <w:rPr>
                <w:sz w:val="20"/>
              </w:rPr>
              <w:t>Asiakkaan</w:t>
            </w:r>
          </w:p>
          <w:p w14:paraId="2B2965F1" w14:textId="77777777" w:rsidR="007361A2" w:rsidRDefault="007361A2" w:rsidP="00EC459C">
            <w:pPr>
              <w:rPr>
                <w:sz w:val="20"/>
              </w:rPr>
            </w:pPr>
            <w:r>
              <w:rPr>
                <w:sz w:val="20"/>
              </w:rPr>
              <w:t xml:space="preserve">luvattomat </w:t>
            </w:r>
          </w:p>
          <w:p w14:paraId="6E38A038" w14:textId="77777777" w:rsidR="007361A2" w:rsidRDefault="007361A2" w:rsidP="00EC459C">
            <w:pPr>
              <w:rPr>
                <w:rFonts w:cs="Arial"/>
                <w:strike/>
                <w:sz w:val="20"/>
              </w:rPr>
            </w:pPr>
            <w:r>
              <w:rPr>
                <w:sz w:val="20"/>
              </w:rPr>
              <w:t>poissaolot</w:t>
            </w:r>
          </w:p>
        </w:tc>
        <w:tc>
          <w:tcPr>
            <w:tcW w:w="15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67841A" w14:textId="7E6A1741" w:rsidR="007361A2" w:rsidRDefault="00FB09C7" w:rsidP="00EC459C">
            <w:pPr>
              <w:rPr>
                <w:rFonts w:ascii="Calibri" w:hAnsi="Calibri"/>
                <w:sz w:val="20"/>
              </w:rPr>
            </w:pPr>
            <w:r>
              <w:rPr>
                <w:sz w:val="20"/>
              </w:rPr>
              <w:t>1–14</w:t>
            </w:r>
            <w:r w:rsidR="007361A2">
              <w:rPr>
                <w:sz w:val="20"/>
              </w:rPr>
              <w:t xml:space="preserve"> vrk</w:t>
            </w:r>
          </w:p>
        </w:tc>
        <w:tc>
          <w:tcPr>
            <w:tcW w:w="39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438162" w14:textId="77777777" w:rsidR="007361A2" w:rsidRDefault="007361A2" w:rsidP="00EC459C">
            <w:pPr>
              <w:rPr>
                <w:sz w:val="20"/>
              </w:rPr>
            </w:pPr>
            <w:r>
              <w:rPr>
                <w:sz w:val="20"/>
              </w:rPr>
              <w:t>Palveluntuottaja laskuttaa täyden vuorokausihinnan</w:t>
            </w:r>
          </w:p>
        </w:tc>
      </w:tr>
      <w:tr w:rsidR="007361A2" w14:paraId="69467BE5" w14:textId="77777777" w:rsidTr="007361A2">
        <w:trPr>
          <w:trHeight w:val="156"/>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2A0BB03" w14:textId="77777777" w:rsidR="007361A2" w:rsidRPr="0023572A" w:rsidRDefault="007361A2" w:rsidP="00EC459C">
            <w:pPr>
              <w:rPr>
                <w:rFonts w:eastAsia="Calibri" w:cs="Arial"/>
                <w:strike/>
                <w:sz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14:paraId="0B331CFD" w14:textId="4E25BF72" w:rsidR="007361A2" w:rsidRDefault="007361A2" w:rsidP="00EC459C">
            <w:pPr>
              <w:rPr>
                <w:sz w:val="20"/>
              </w:rPr>
            </w:pPr>
            <w:r>
              <w:rPr>
                <w:sz w:val="20"/>
              </w:rPr>
              <w:t xml:space="preserve">yli </w:t>
            </w:r>
            <w:r w:rsidR="00B611AB">
              <w:rPr>
                <w:sz w:val="20"/>
              </w:rPr>
              <w:t>14</w:t>
            </w:r>
            <w:r>
              <w:rPr>
                <w:sz w:val="20"/>
              </w:rPr>
              <w:t xml:space="preserve"> vrk – erikseen sovittuun asti, max 60 vrk</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14:paraId="42EBC08B" w14:textId="7F6453BD" w:rsidR="007361A2" w:rsidRDefault="005F4267" w:rsidP="00EC459C">
            <w:pPr>
              <w:rPr>
                <w:sz w:val="20"/>
              </w:rPr>
            </w:pPr>
            <w:r>
              <w:t>Palveluntuottaja laskuttaa puolet hoitovuorokausihinnasta, mikäli lapsen asioista vastaava sosiaalityöntekijä pitää paikkaa lapselle varattuna. Asiakkaan luvattoman poissaolon jatkuttua yli 60 vuorokautta, palveluntuottajalla ei ole velvollisuutta pitää ko. asiakkaalle paikkaa varattuna, ellei tilaajan kanssa erikseen toisin sovita.</w:t>
            </w:r>
          </w:p>
        </w:tc>
      </w:tr>
      <w:tr w:rsidR="00FB09C7" w14:paraId="1EB142C6" w14:textId="77777777" w:rsidTr="00F343B5">
        <w:trPr>
          <w:trHeight w:val="827"/>
        </w:trPr>
        <w:tc>
          <w:tcPr>
            <w:tcW w:w="1988" w:type="dxa"/>
            <w:vMerge w:val="restart"/>
            <w:tcBorders>
              <w:top w:val="nil"/>
              <w:left w:val="single" w:sz="8" w:space="0" w:color="auto"/>
              <w:right w:val="single" w:sz="8" w:space="0" w:color="auto"/>
            </w:tcBorders>
            <w:tcMar>
              <w:top w:w="0" w:type="dxa"/>
              <w:left w:w="108" w:type="dxa"/>
              <w:bottom w:w="0" w:type="dxa"/>
              <w:right w:w="108" w:type="dxa"/>
            </w:tcMar>
            <w:hideMark/>
          </w:tcPr>
          <w:p w14:paraId="500BF381" w14:textId="22C43FCF" w:rsidR="00FB09C7" w:rsidRDefault="00FB09C7" w:rsidP="00EC459C">
            <w:pPr>
              <w:rPr>
                <w:sz w:val="20"/>
              </w:rPr>
            </w:pPr>
            <w:r>
              <w:t>Asiakkaan poissaolot esim. kotijakson, sairaalahoidon tai muualla tarjottavan hoidon vuoksi (esim. erityinen huolenpito tai päihdehoito)</w:t>
            </w: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14:paraId="75898A9B" w14:textId="1DFDBCD5" w:rsidR="00FB09C7" w:rsidRDefault="00FB09C7" w:rsidP="00EC459C">
            <w:pPr>
              <w:rPr>
                <w:sz w:val="20"/>
              </w:rPr>
            </w:pPr>
            <w:r>
              <w:rPr>
                <w:sz w:val="20"/>
              </w:rPr>
              <w:t>1–14 vrk</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14:paraId="389747FB" w14:textId="4A785B0A" w:rsidR="00FB09C7" w:rsidRDefault="00FB09C7" w:rsidP="00EC459C">
            <w:pPr>
              <w:rPr>
                <w:sz w:val="20"/>
              </w:rPr>
            </w:pPr>
            <w:r>
              <w:t>Palveluntuottaja laskuttaa täysimääräisen hoitovuorokausihinnan.</w:t>
            </w:r>
          </w:p>
        </w:tc>
      </w:tr>
      <w:tr w:rsidR="00FB09C7" w14:paraId="16A40970" w14:textId="77777777" w:rsidTr="00F343B5">
        <w:trPr>
          <w:trHeight w:val="908"/>
        </w:trPr>
        <w:tc>
          <w:tcPr>
            <w:tcW w:w="0" w:type="auto"/>
            <w:vMerge/>
            <w:tcBorders>
              <w:left w:val="single" w:sz="8" w:space="0" w:color="auto"/>
              <w:bottom w:val="single" w:sz="8" w:space="0" w:color="auto"/>
              <w:right w:val="single" w:sz="8" w:space="0" w:color="auto"/>
            </w:tcBorders>
            <w:vAlign w:val="center"/>
            <w:hideMark/>
          </w:tcPr>
          <w:p w14:paraId="115B7090" w14:textId="77777777" w:rsidR="00FB09C7" w:rsidRPr="0023572A" w:rsidRDefault="00FB09C7" w:rsidP="00EC459C">
            <w:pPr>
              <w:rPr>
                <w:rFonts w:ascii="Calibri" w:eastAsia="Calibri" w:hAnsi="Calibri"/>
                <w:sz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14:paraId="7BF9F47D" w14:textId="36477885" w:rsidR="00FB09C7" w:rsidRDefault="00FB09C7" w:rsidP="00EC459C">
            <w:pPr>
              <w:rPr>
                <w:sz w:val="20"/>
              </w:rPr>
            </w:pPr>
            <w:r>
              <w:rPr>
                <w:sz w:val="20"/>
              </w:rPr>
              <w:t>yli 14 vrk yhtäjaksoisesti</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14:paraId="3F2557BF" w14:textId="2C8634B1" w:rsidR="00FB09C7" w:rsidRDefault="00FB09C7" w:rsidP="00EC459C">
            <w:pPr>
              <w:rPr>
                <w:sz w:val="20"/>
              </w:rPr>
            </w:pPr>
            <w:r>
              <w:t>Palveluntuottaja laskuttaa puolet hoitovuorokausihinnasta, mikäli lapsen asioista vastaava sosiaalityöntekijä pitää paikkaa lapselle varattuna.</w:t>
            </w:r>
          </w:p>
        </w:tc>
      </w:tr>
    </w:tbl>
    <w:p w14:paraId="1203A42D" w14:textId="77777777" w:rsidR="007361A2" w:rsidRPr="0023572A" w:rsidRDefault="007361A2" w:rsidP="0016783A">
      <w:pPr>
        <w:rPr>
          <w:rFonts w:eastAsia="Calibri" w:cs="Arial"/>
          <w:szCs w:val="24"/>
        </w:rPr>
      </w:pPr>
    </w:p>
    <w:p w14:paraId="301696DC" w14:textId="77777777" w:rsidR="00582408" w:rsidRDefault="00582408" w:rsidP="0016783A">
      <w:pPr>
        <w:tabs>
          <w:tab w:val="clear" w:pos="1304"/>
          <w:tab w:val="clear" w:pos="2608"/>
          <w:tab w:val="clear" w:pos="3912"/>
          <w:tab w:val="clear" w:pos="5216"/>
          <w:tab w:val="clear" w:pos="6521"/>
          <w:tab w:val="clear" w:pos="7825"/>
          <w:tab w:val="clear" w:pos="9129"/>
        </w:tabs>
      </w:pPr>
      <w:r>
        <w:t>Palveluntuottajan on palautettava liikaa maksettu määrä palveluista suoritetuista korvauksista, joiden maksamiselle ei ole ollut perustetta esimerkiksi sopimuksen vastaisen toiminnan tai toiminnan päättymisen, sopimuksen irtisanomisen, purkamisen tai muun päättymisen vuoksi.</w:t>
      </w:r>
    </w:p>
    <w:p w14:paraId="7041F8FE" w14:textId="57A35592" w:rsidR="002D2A9F" w:rsidRPr="000D5AAF" w:rsidRDefault="002D2A9F" w:rsidP="0016783A">
      <w:pPr>
        <w:tabs>
          <w:tab w:val="clear" w:pos="1304"/>
          <w:tab w:val="clear" w:pos="2608"/>
          <w:tab w:val="clear" w:pos="3912"/>
          <w:tab w:val="clear" w:pos="5216"/>
          <w:tab w:val="clear" w:pos="6521"/>
          <w:tab w:val="clear" w:pos="7825"/>
          <w:tab w:val="clear" w:pos="9129"/>
        </w:tabs>
        <w:rPr>
          <w:b/>
          <w:bCs/>
          <w:color w:val="auto"/>
        </w:rPr>
      </w:pPr>
      <w:r w:rsidRPr="000D5AAF">
        <w:rPr>
          <w:b/>
          <w:bCs/>
          <w:color w:val="auto"/>
        </w:rPr>
        <w:t>Hinnan muuttaminen</w:t>
      </w:r>
    </w:p>
    <w:p w14:paraId="7727B870" w14:textId="543D249D" w:rsidR="00DF5300" w:rsidRPr="00DF5300" w:rsidRDefault="00DF5300" w:rsidP="0016783A">
      <w:pPr>
        <w:tabs>
          <w:tab w:val="clear" w:pos="1304"/>
          <w:tab w:val="clear" w:pos="2608"/>
          <w:tab w:val="clear" w:pos="3912"/>
          <w:tab w:val="clear" w:pos="5216"/>
          <w:tab w:val="clear" w:pos="6521"/>
          <w:tab w:val="clear" w:pos="7825"/>
          <w:tab w:val="clear" w:pos="9129"/>
        </w:tabs>
        <w:spacing w:after="240"/>
        <w:rPr>
          <w:rFonts w:cstheme="minorHAnsi"/>
          <w:szCs w:val="22"/>
          <w:shd w:val="clear" w:color="auto" w:fill="FFFFFF"/>
        </w:rPr>
      </w:pPr>
      <w:r w:rsidRPr="00DF5300">
        <w:rPr>
          <w:rFonts w:cstheme="minorHAnsi"/>
          <w:szCs w:val="22"/>
        </w:rPr>
        <w:t xml:space="preserve">Hinnat ovat kiinteinä voimassa </w:t>
      </w:r>
      <w:r w:rsidRPr="00DF5300">
        <w:rPr>
          <w:rFonts w:cstheme="minorHAnsi"/>
          <w:color w:val="FF0000"/>
          <w:szCs w:val="22"/>
        </w:rPr>
        <w:t>pp.kk.20</w:t>
      </w:r>
      <w:r w:rsidR="009408F2">
        <w:rPr>
          <w:rFonts w:cstheme="minorHAnsi"/>
          <w:color w:val="FF0000"/>
          <w:szCs w:val="22"/>
        </w:rPr>
        <w:t>2</w:t>
      </w:r>
      <w:r w:rsidR="00D73861">
        <w:rPr>
          <w:rFonts w:cstheme="minorHAnsi"/>
          <w:color w:val="FF0000"/>
          <w:szCs w:val="22"/>
        </w:rPr>
        <w:t>v</w:t>
      </w:r>
      <w:r w:rsidRPr="00DF5300">
        <w:rPr>
          <w:rFonts w:cstheme="minorHAnsi"/>
          <w:szCs w:val="22"/>
        </w:rPr>
        <w:t xml:space="preserve"> saakka. Kiinteän hinnoittelujakson jälkeen Sopijapuoli voi esittää perustellusta syystä </w:t>
      </w:r>
      <w:r w:rsidRPr="005334C4">
        <w:rPr>
          <w:rFonts w:cstheme="minorHAnsi"/>
          <w:color w:val="auto"/>
          <w:szCs w:val="22"/>
        </w:rPr>
        <w:t>hinnanmuutosta enintään kerran (1) vuodessa</w:t>
      </w:r>
      <w:r w:rsidR="00E41B3C" w:rsidRPr="005334C4">
        <w:rPr>
          <w:rFonts w:cstheme="minorHAnsi"/>
          <w:color w:val="auto"/>
          <w:szCs w:val="22"/>
        </w:rPr>
        <w:t xml:space="preserve">. </w:t>
      </w:r>
      <w:r w:rsidRPr="005334C4">
        <w:rPr>
          <w:rFonts w:cstheme="minorHAnsi"/>
          <w:color w:val="auto"/>
          <w:szCs w:val="22"/>
        </w:rPr>
        <w:t xml:space="preserve">Hinnanmuutos </w:t>
      </w:r>
      <w:r w:rsidRPr="00DF5300">
        <w:rPr>
          <w:rFonts w:cstheme="minorHAnsi"/>
          <w:szCs w:val="22"/>
        </w:rPr>
        <w:t>tulee voimaan aina seuraavan vuoden alusta ja aikaisintaan 12 kuukauden kuluttua edellisestä tehdystä hinnanmuutoksesta.</w:t>
      </w:r>
    </w:p>
    <w:p w14:paraId="49DB9E0B" w14:textId="6CD9D21A" w:rsidR="00DF5300" w:rsidRPr="00DF5300" w:rsidRDefault="00DF5300" w:rsidP="0016783A">
      <w:pPr>
        <w:tabs>
          <w:tab w:val="clear" w:pos="1304"/>
          <w:tab w:val="clear" w:pos="2608"/>
          <w:tab w:val="clear" w:pos="3912"/>
          <w:tab w:val="clear" w:pos="5216"/>
          <w:tab w:val="clear" w:pos="6521"/>
          <w:tab w:val="clear" w:pos="7825"/>
          <w:tab w:val="clear" w:pos="9129"/>
        </w:tabs>
        <w:spacing w:after="240"/>
        <w:rPr>
          <w:rFonts w:cstheme="minorHAnsi"/>
          <w:color w:val="000000"/>
          <w:szCs w:val="22"/>
        </w:rPr>
      </w:pPr>
      <w:r w:rsidRPr="00DF5300">
        <w:rPr>
          <w:rFonts w:cstheme="minorHAnsi"/>
          <w:szCs w:val="22"/>
        </w:rPr>
        <w:t xml:space="preserve">Palveluntuottajan on esitettävä Tilaajalle asianmukainen kirjallinen selvitys hinnanmuutoksen perusteista. Yleiseen kustannustason nousuun vetoamista ei voida pitää riittävänä </w:t>
      </w:r>
      <w:r w:rsidRPr="00DF5300">
        <w:rPr>
          <w:rFonts w:cstheme="minorHAnsi"/>
          <w:szCs w:val="22"/>
        </w:rPr>
        <w:lastRenderedPageBreak/>
        <w:t xml:space="preserve">hinnanmuutosperusteena, vaan </w:t>
      </w:r>
      <w:r w:rsidRPr="00DF5300">
        <w:rPr>
          <w:rFonts w:cstheme="minorHAnsi"/>
          <w:szCs w:val="22"/>
          <w:shd w:val="clear" w:color="auto" w:fill="FFFFFF"/>
        </w:rPr>
        <w:t xml:space="preserve">perustelussa on selvitettävä alan yleinen kustannus- ja muu kehitys tarkastelujaksolla sekä mitkä palveluntuottajan omat kustannukset ovat nousseet, miten ne vaikuttavat palvelun hinnoitteluun ja mikä näiden kustannusten osuus on palvelun kokonaiskustannuksista. </w:t>
      </w:r>
      <w:r w:rsidRPr="00DF5300">
        <w:rPr>
          <w:rFonts w:cstheme="minorHAnsi"/>
          <w:color w:val="000000"/>
          <w:szCs w:val="22"/>
        </w:rPr>
        <w:t>Tilaajalla on oikeus pyytää Palveluntuottajalta tarvittavat tiedot hinnanmuutoksen tarkistamista varten</w:t>
      </w:r>
      <w:r w:rsidRPr="00BD7583">
        <w:rPr>
          <w:rFonts w:cstheme="minorHAnsi"/>
          <w:color w:val="auto"/>
          <w:szCs w:val="22"/>
        </w:rPr>
        <w:t xml:space="preserve">. Hintoja voi nostaa enintään </w:t>
      </w:r>
      <w:r w:rsidR="00BD7583" w:rsidRPr="00BD7583">
        <w:rPr>
          <w:rFonts w:cstheme="minorHAnsi"/>
          <w:color w:val="auto"/>
          <w:szCs w:val="22"/>
        </w:rPr>
        <w:t>2</w:t>
      </w:r>
      <w:r w:rsidRPr="00BD7583">
        <w:rPr>
          <w:rFonts w:cstheme="minorHAnsi"/>
          <w:color w:val="auto"/>
          <w:szCs w:val="22"/>
        </w:rPr>
        <w:t xml:space="preserve"> % kerrallaan.</w:t>
      </w:r>
    </w:p>
    <w:p w14:paraId="094AE17E" w14:textId="77777777" w:rsidR="00DF5300" w:rsidRPr="00DF5300" w:rsidRDefault="00DF5300" w:rsidP="0016783A">
      <w:pPr>
        <w:tabs>
          <w:tab w:val="clear" w:pos="1304"/>
          <w:tab w:val="clear" w:pos="2608"/>
          <w:tab w:val="clear" w:pos="3912"/>
          <w:tab w:val="clear" w:pos="5216"/>
          <w:tab w:val="clear" w:pos="6521"/>
          <w:tab w:val="clear" w:pos="7825"/>
          <w:tab w:val="clear" w:pos="9129"/>
        </w:tabs>
        <w:spacing w:after="240"/>
        <w:rPr>
          <w:rFonts w:cstheme="minorHAnsi"/>
          <w:color w:val="000000"/>
          <w:szCs w:val="22"/>
        </w:rPr>
      </w:pPr>
      <w:r w:rsidRPr="00DF5300">
        <w:rPr>
          <w:rFonts w:cstheme="minorHAnsi"/>
          <w:szCs w:val="22"/>
          <w:shd w:val="clear" w:color="auto" w:fill="FFFFFF"/>
        </w:rPr>
        <w:t xml:space="preserve">Palveluntuottajan toimesta tehtävä hinnanmuutosesitys on tehtävä </w:t>
      </w:r>
      <w:r w:rsidRPr="00BD7583">
        <w:rPr>
          <w:rFonts w:cstheme="minorHAnsi"/>
          <w:color w:val="auto"/>
          <w:szCs w:val="22"/>
          <w:shd w:val="clear" w:color="auto" w:fill="FFFFFF"/>
        </w:rPr>
        <w:t xml:space="preserve">Tilaajalle viimeistään 30.4. </w:t>
      </w:r>
      <w:r w:rsidRPr="00DF5300">
        <w:rPr>
          <w:rFonts w:cstheme="minorHAnsi"/>
          <w:szCs w:val="22"/>
          <w:shd w:val="clear" w:color="auto" w:fill="FFFFFF"/>
        </w:rPr>
        <w:t>Tilaajan määrittelemällä tavalla.</w:t>
      </w:r>
      <w:r w:rsidRPr="00DF5300">
        <w:rPr>
          <w:rFonts w:cstheme="minorHAnsi"/>
          <w:color w:val="000000"/>
          <w:szCs w:val="22"/>
        </w:rPr>
        <w:t xml:space="preserve"> </w:t>
      </w:r>
      <w:r w:rsidRPr="00DF5300">
        <w:rPr>
          <w:rFonts w:cstheme="minorHAnsi"/>
          <w:szCs w:val="22"/>
          <w:shd w:val="clear" w:color="auto" w:fill="FFFFFF"/>
        </w:rPr>
        <w:t>Hinnanmuutos edellyttää aina tilaajan hyväksynnän. Tilaajalla on oikeus yksipuolisesti hylätä hinnanmuutosesitys, mikäli perusteet eivät ole riittävät. </w:t>
      </w:r>
    </w:p>
    <w:p w14:paraId="5753227F" w14:textId="02F3C3EB" w:rsidR="00C8670B" w:rsidRPr="00C8670B" w:rsidRDefault="00C8670B" w:rsidP="000D5AAF">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5" w:name="_Toc129010050"/>
      <w:r w:rsidRPr="00C8670B">
        <w:rPr>
          <w:lang w:val="fi-FI"/>
        </w:rPr>
        <w:t>Maksuehdot</w:t>
      </w:r>
      <w:bookmarkEnd w:id="105"/>
    </w:p>
    <w:p w14:paraId="0B9AC568" w14:textId="30955B3C" w:rsidR="0016783A" w:rsidRPr="00DF5300" w:rsidRDefault="0016783A" w:rsidP="0016783A">
      <w:pPr>
        <w:autoSpaceDE w:val="0"/>
        <w:autoSpaceDN w:val="0"/>
        <w:adjustRightInd w:val="0"/>
        <w:spacing w:after="240"/>
        <w:rPr>
          <w:rFonts w:cstheme="minorHAnsi"/>
          <w:szCs w:val="22"/>
        </w:rPr>
      </w:pPr>
      <w:bookmarkStart w:id="106" w:name="_Toc90035780"/>
      <w:r w:rsidRPr="00DF5300">
        <w:rPr>
          <w:rFonts w:cstheme="minorHAnsi"/>
          <w:szCs w:val="22"/>
        </w:rPr>
        <w:t>Kuten JYSE 2014 Palvelut -ehdoissa kohdassa 10, lukuun ottamatta kohtia 10.1, 10.2 ja 10.3, jonka sijaan noudatetaan seuraavaa:</w:t>
      </w:r>
    </w:p>
    <w:p w14:paraId="4B93E3B3" w14:textId="77777777" w:rsidR="0016783A" w:rsidRPr="00A06A0F" w:rsidRDefault="0016783A" w:rsidP="00BF6CA9">
      <w:pPr>
        <w:pStyle w:val="Otsikko2"/>
        <w:numPr>
          <w:ilvl w:val="0"/>
          <w:numId w:val="0"/>
        </w:numPr>
        <w:ind w:left="576" w:hanging="576"/>
      </w:pPr>
      <w:bookmarkStart w:id="107" w:name="_Toc122083777"/>
      <w:r w:rsidRPr="00A06A0F">
        <w:t>Palveluseteli- ja ostopalvelujärjestelmä (PSOP)</w:t>
      </w:r>
      <w:bookmarkEnd w:id="106"/>
      <w:bookmarkEnd w:id="107"/>
    </w:p>
    <w:p w14:paraId="0393175B" w14:textId="4214BCA2" w:rsidR="0016783A" w:rsidRPr="00DF5300" w:rsidRDefault="0016783A" w:rsidP="0016783A">
      <w:pPr>
        <w:autoSpaceDE w:val="0"/>
        <w:autoSpaceDN w:val="0"/>
        <w:adjustRightInd w:val="0"/>
        <w:spacing w:after="240"/>
        <w:rPr>
          <w:rFonts w:cstheme="minorHAnsi"/>
          <w:szCs w:val="22"/>
        </w:rPr>
      </w:pPr>
      <w:r w:rsidRPr="00DF5300">
        <w:rPr>
          <w:rFonts w:eastAsia="Calibri" w:cstheme="minorHAnsi"/>
          <w:szCs w:val="22"/>
        </w:rPr>
        <w:t>Tilaaja edellyttää Palveluntuottajaa käyttämään laskutuksessa Palveluseteli- ja ostopalvelujärjestelmää (PSOP)</w:t>
      </w:r>
      <w:r w:rsidRPr="00DF5300">
        <w:rPr>
          <w:rFonts w:eastAsia="Calibri" w:cstheme="minorHAnsi"/>
          <w:color w:val="FF0000"/>
          <w:szCs w:val="22"/>
        </w:rPr>
        <w:t xml:space="preserve"> </w:t>
      </w:r>
      <w:r w:rsidRPr="00DF5300">
        <w:rPr>
          <w:rFonts w:eastAsia="Calibri" w:cstheme="minorHAnsi"/>
          <w:szCs w:val="22"/>
        </w:rPr>
        <w:t>Tilaajan ohjeiden mu</w:t>
      </w:r>
      <w:r w:rsidRPr="00BF6CA9">
        <w:rPr>
          <w:rFonts w:eastAsia="Calibri" w:cstheme="minorHAnsi"/>
          <w:color w:val="auto"/>
          <w:szCs w:val="22"/>
        </w:rPr>
        <w:t>kaisesti, mikäli PSOP-järjestelmä on käytettävissä hankinnan kohteen laskutukseen.</w:t>
      </w:r>
    </w:p>
    <w:p w14:paraId="3CF3C2EB" w14:textId="466F9786" w:rsidR="0016783A" w:rsidRPr="00DF5300" w:rsidRDefault="0016783A" w:rsidP="0016783A">
      <w:pPr>
        <w:autoSpaceDE w:val="0"/>
        <w:autoSpaceDN w:val="0"/>
        <w:adjustRightInd w:val="0"/>
        <w:spacing w:after="240"/>
        <w:rPr>
          <w:rFonts w:eastAsia="Calibri" w:cstheme="minorHAnsi"/>
          <w:szCs w:val="22"/>
        </w:rPr>
      </w:pPr>
      <w:r w:rsidRPr="00DF5300">
        <w:rPr>
          <w:rFonts w:cstheme="minorHAnsi"/>
          <w:szCs w:val="22"/>
        </w:rPr>
        <w:t>Palveluntuottaja kirjaa asiakkaan kirjaukset kuukausittain toteutuneen palvelun mukaisesti. Laskutusajo tapahtuu järjestelmässä kerran kuukaudessa.</w:t>
      </w:r>
      <w:r w:rsidRPr="00DF5300">
        <w:rPr>
          <w:rFonts w:eastAsia="Calibri" w:cstheme="minorHAnsi"/>
          <w:szCs w:val="22"/>
        </w:rPr>
        <w:t xml:space="preserve"> Palveluntuottajan vastuulla on, että kirjaukset PSOP-järjestelmään on tehty oikein. Palveluntuottajan on seurattava laskutustaan siten, että laskutus tapahtuu kuukausittain annetun ohjeistuksen mukaisesti. </w:t>
      </w:r>
      <w:r w:rsidRPr="00BF6CA9">
        <w:rPr>
          <w:rFonts w:eastAsia="Calibri" w:cstheme="minorHAnsi"/>
          <w:color w:val="auto"/>
          <w:szCs w:val="22"/>
        </w:rPr>
        <w:t>Palvelun keskeytyspäivien (asiakkaan poissaolo palvelusta) osalta palveluntuottaja saa maksun PSOP-järjestelmässä vasta sen jälkeen, kun keskeytys päättynyt ja järjestelmään on tehty lopullinen kirjaus keskeytyksestä.</w:t>
      </w:r>
    </w:p>
    <w:p w14:paraId="6E89886F" w14:textId="6C925FBC" w:rsidR="0016783A" w:rsidRPr="00DF5300" w:rsidRDefault="0016783A" w:rsidP="0016783A">
      <w:pPr>
        <w:autoSpaceDE w:val="0"/>
        <w:autoSpaceDN w:val="0"/>
        <w:adjustRightInd w:val="0"/>
        <w:spacing w:after="240"/>
        <w:rPr>
          <w:rFonts w:eastAsia="Calibri" w:cstheme="minorHAnsi"/>
          <w:szCs w:val="22"/>
        </w:rPr>
      </w:pPr>
      <w:r w:rsidRPr="00DF5300">
        <w:rPr>
          <w:rFonts w:eastAsia="Calibri" w:cstheme="minorHAnsi"/>
          <w:szCs w:val="22"/>
        </w:rPr>
        <w:t>Jos tilaaja esittää huomautuksia Palveluntuottajalle laskun oikeellisuudesta, Palveluntuottajan on oikaistava havaitut virheet viipymättä. Palveluntuottaja on velvollinen palauttamaan aiheettoman tai ylisuuren maksun takaisin Tilaajalle. Jos virhe johtuu Palveluntuottajan huolimattomuudesta, Tilaaja voi periä selvittelystä aiheutuvat kohtuulliset kulut palveluntuottajalta.</w:t>
      </w:r>
    </w:p>
    <w:p w14:paraId="2D440D13" w14:textId="6BCB2D36" w:rsidR="0016783A" w:rsidRPr="00A7004A" w:rsidRDefault="0016783A" w:rsidP="0016783A">
      <w:pPr>
        <w:autoSpaceDE w:val="0"/>
        <w:autoSpaceDN w:val="0"/>
        <w:adjustRightInd w:val="0"/>
        <w:spacing w:after="240"/>
        <w:rPr>
          <w:rFonts w:eastAsia="Calibri" w:cstheme="minorHAnsi"/>
          <w:color w:val="auto"/>
          <w:szCs w:val="22"/>
        </w:rPr>
      </w:pPr>
      <w:r w:rsidRPr="00DF5300">
        <w:rPr>
          <w:rFonts w:eastAsia="Calibri" w:cstheme="minorHAnsi"/>
          <w:szCs w:val="22"/>
        </w:rPr>
        <w:t>Palveluntuottajalla tulee olla internet-yhteydellä varustettu tietokone tai muu päätelaite.</w:t>
      </w:r>
      <w:r w:rsidRPr="00DF5300">
        <w:rPr>
          <w:rFonts w:cstheme="minorHAnsi"/>
          <w:szCs w:val="22"/>
        </w:rPr>
        <w:t xml:space="preserve"> </w:t>
      </w:r>
      <w:r w:rsidRPr="00DF5300">
        <w:rPr>
          <w:rFonts w:eastAsia="Calibri" w:cstheme="minorHAnsi"/>
          <w:szCs w:val="22"/>
        </w:rPr>
        <w:t>Järjestelmä tarjoaa rajapinnat Palveluntuottajan omia järjestelmiä varten. Tilaaja ei osallistu Palveluntuottajan järjestelmien integroimisesta mahdollisesti aiheutuviin kustannuksiin. Kaikki Palveluntuottajalta vaadittavat toiminnot on tehtävissä myös suoraan järjestelmän tarjoaman käyttöliittymän kautta.</w:t>
      </w:r>
      <w:r w:rsidRPr="00DF5300">
        <w:rPr>
          <w:rFonts w:eastAsia="Calibri" w:cstheme="minorHAnsi"/>
          <w:color w:val="00B0F0"/>
          <w:szCs w:val="22"/>
        </w:rPr>
        <w:t xml:space="preserve"> </w:t>
      </w:r>
      <w:r w:rsidRPr="00DF5300">
        <w:rPr>
          <w:rFonts w:eastAsia="Calibri" w:cstheme="minorHAnsi"/>
          <w:szCs w:val="22"/>
        </w:rPr>
        <w:t xml:space="preserve">Laskutus-, toimitus- tai muita vastaavia lisiä ei hyväksytä. Arvonlisäveron osalta </w:t>
      </w:r>
      <w:r w:rsidRPr="00A7004A">
        <w:rPr>
          <w:rFonts w:eastAsia="Calibri" w:cstheme="minorHAnsi"/>
          <w:color w:val="auto"/>
          <w:szCs w:val="22"/>
        </w:rPr>
        <w:t>noudatetaan voimassa olevaa lainsäädäntöä.</w:t>
      </w:r>
    </w:p>
    <w:p w14:paraId="3F1C6C06" w14:textId="77777777" w:rsidR="0016783A" w:rsidRPr="0016783A" w:rsidRDefault="0016783A" w:rsidP="0016783A">
      <w:pPr>
        <w:autoSpaceDE w:val="0"/>
        <w:autoSpaceDN w:val="0"/>
        <w:adjustRightInd w:val="0"/>
        <w:spacing w:after="240"/>
        <w:rPr>
          <w:rFonts w:eastAsia="Calibri" w:cstheme="minorHAnsi"/>
          <w:color w:val="auto"/>
          <w:szCs w:val="22"/>
        </w:rPr>
      </w:pPr>
      <w:r w:rsidRPr="00DF5300">
        <w:rPr>
          <w:rFonts w:eastAsia="Calibri" w:cstheme="minorHAnsi"/>
          <w:szCs w:val="22"/>
        </w:rPr>
        <w:lastRenderedPageBreak/>
        <w:t xml:space="preserve">Mikäli Palveluntuottajan laskutuksessa ilmenee toistuvasti virheitä tai yksittäinen merkittävä virhe, eikä Palveluntuottaja ryhdy esitettyihin toimenpiteisiin virheen korjaamiseksi tai viivyttelee virheen korjaamista edellyttävien toimenpiteiden aloittamisessa tai suorittamisessa, kyseessä on sopimusrikkomus, johon sovelletaan, </w:t>
      </w:r>
      <w:r w:rsidRPr="005325B3">
        <w:rPr>
          <w:rFonts w:eastAsia="Calibri" w:cstheme="minorHAnsi"/>
          <w:szCs w:val="22"/>
        </w:rPr>
        <w:t xml:space="preserve">mitä tämän sopimuksen kohdassa </w:t>
      </w:r>
      <w:r w:rsidRPr="0016783A">
        <w:rPr>
          <w:rFonts w:eastAsia="Calibri" w:cstheme="minorHAnsi"/>
          <w:color w:val="auto"/>
          <w:szCs w:val="22"/>
        </w:rPr>
        <w:t xml:space="preserve">”Virhe, hinnanalennus ja sopimuksen purkaminen” on todettu. </w:t>
      </w:r>
    </w:p>
    <w:p w14:paraId="4068F906" w14:textId="271B9434" w:rsidR="0016783A" w:rsidRPr="00DF5300" w:rsidRDefault="0016783A" w:rsidP="0016783A">
      <w:pPr>
        <w:spacing w:after="0"/>
        <w:textAlignment w:val="baseline"/>
        <w:rPr>
          <w:rFonts w:cstheme="minorHAnsi"/>
          <w:b/>
          <w:szCs w:val="22"/>
        </w:rPr>
      </w:pPr>
      <w:r w:rsidRPr="00DF5300">
        <w:rPr>
          <w:rFonts w:cstheme="minorHAnsi"/>
          <w:b/>
          <w:szCs w:val="22"/>
        </w:rPr>
        <w:t>Verkkolaskutus </w:t>
      </w:r>
      <w:r w:rsidR="001E1BF3">
        <w:rPr>
          <w:rFonts w:cstheme="minorHAnsi"/>
          <w:b/>
          <w:szCs w:val="22"/>
        </w:rPr>
        <w:t>PSOP-järjestelmän laskutuksen yhteydessä</w:t>
      </w:r>
    </w:p>
    <w:p w14:paraId="162622AA" w14:textId="4DC41F4E" w:rsidR="0016783A" w:rsidRDefault="0016783A" w:rsidP="0016783A">
      <w:pPr>
        <w:textAlignment w:val="baseline"/>
        <w:rPr>
          <w:rFonts w:cstheme="minorHAnsi"/>
          <w:szCs w:val="22"/>
        </w:rPr>
      </w:pPr>
      <w:r w:rsidRPr="00DF5300">
        <w:rPr>
          <w:rFonts w:cstheme="minorHAnsi"/>
          <w:szCs w:val="22"/>
        </w:rPr>
        <w:t>Laskuttaminen</w:t>
      </w:r>
      <w:r>
        <w:rPr>
          <w:rFonts w:cstheme="minorHAnsi"/>
          <w:szCs w:val="22"/>
        </w:rPr>
        <w:t xml:space="preserve"> </w:t>
      </w:r>
      <w:r w:rsidRPr="00DF5300">
        <w:rPr>
          <w:rFonts w:cstheme="minorHAnsi"/>
          <w:szCs w:val="22"/>
        </w:rPr>
        <w:t>tapahtuu</w:t>
      </w:r>
      <w:r>
        <w:rPr>
          <w:rFonts w:cstheme="minorHAnsi"/>
          <w:szCs w:val="22"/>
        </w:rPr>
        <w:t xml:space="preserve"> </w:t>
      </w:r>
      <w:r w:rsidRPr="00DF5300">
        <w:rPr>
          <w:rFonts w:cstheme="minorHAnsi"/>
          <w:szCs w:val="22"/>
        </w:rPr>
        <w:t xml:space="preserve">verkkolaskutuksena PSOP-järjestelmän ollessa käytössä ainoastaan poikkeustapauksissa ja erikseen sovittaessa. </w:t>
      </w:r>
    </w:p>
    <w:p w14:paraId="500C922C" w14:textId="6A3BB793" w:rsidR="0016783A" w:rsidRPr="00A7004A" w:rsidRDefault="0016783A" w:rsidP="0016783A">
      <w:pPr>
        <w:spacing w:before="240"/>
        <w:textAlignment w:val="baseline"/>
        <w:rPr>
          <w:rFonts w:cstheme="minorHAnsi"/>
          <w:color w:val="auto"/>
          <w:szCs w:val="22"/>
        </w:rPr>
      </w:pPr>
      <w:r w:rsidRPr="00A7004A">
        <w:rPr>
          <w:rFonts w:cstheme="minorHAnsi"/>
          <w:color w:val="auto"/>
          <w:szCs w:val="22"/>
        </w:rPr>
        <w:t>Verkkolaskutuksen osalta</w:t>
      </w:r>
      <w:r>
        <w:rPr>
          <w:rFonts w:cstheme="minorHAnsi"/>
          <w:color w:val="auto"/>
          <w:szCs w:val="22"/>
        </w:rPr>
        <w:t xml:space="preserve"> </w:t>
      </w:r>
      <w:r w:rsidRPr="00A7004A">
        <w:rPr>
          <w:rFonts w:cstheme="minorHAnsi"/>
          <w:color w:val="auto"/>
          <w:szCs w:val="22"/>
        </w:rPr>
        <w:t>noudatetaan mitä JYSE 2014 Palvelut -ehtoissa kohdassa 10 on sanottu, lukuun ottamatta kohtaa 10.3, jonka sijasta noudatetaan seuraavaa: Laskutus jälkikäteen toteutuneen palvelun mukaisesti koontilaskuna kerran kuukaudessa kunkin palvelun osalta erikseen. Laskussa on oltava erittely laskutuksen perusteista. Laskutus-, toimitus- tai muita vastaavia lisiä ei hyväksytä.</w:t>
      </w:r>
    </w:p>
    <w:p w14:paraId="0D508797" w14:textId="75E80FEB" w:rsidR="0016783A" w:rsidRDefault="0016783A" w:rsidP="0016783A">
      <w:pPr>
        <w:spacing w:before="240"/>
        <w:textAlignment w:val="baseline"/>
        <w:rPr>
          <w:rFonts w:cstheme="minorHAnsi"/>
          <w:szCs w:val="22"/>
        </w:rPr>
      </w:pPr>
      <w:r w:rsidRPr="00DF5300">
        <w:rPr>
          <w:rFonts w:cstheme="minorHAnsi"/>
          <w:szCs w:val="22"/>
        </w:rPr>
        <w:t>Palveluntuottaja laskuttaa arvonlisäveron voimassa olevan lainsäädännön mukaisesti.</w:t>
      </w:r>
      <w:r>
        <w:rPr>
          <w:rFonts w:cstheme="minorHAnsi"/>
          <w:szCs w:val="22"/>
        </w:rPr>
        <w:t xml:space="preserve"> </w:t>
      </w:r>
      <w:r w:rsidRPr="00DF5300">
        <w:rPr>
          <w:rFonts w:cstheme="minorHAnsi"/>
          <w:szCs w:val="22"/>
        </w:rPr>
        <w:t>Mikäli kyseessä on arvonlisäveroton terveyden- ja sairaanhoitoon tai sosiaalihuoltoon liittyvä palvelu, tulee jokaisessa laskussa olla merkintä ”Veroton AVL</w:t>
      </w:r>
      <w:r>
        <w:rPr>
          <w:rFonts w:cstheme="minorHAnsi"/>
          <w:szCs w:val="22"/>
        </w:rPr>
        <w:t xml:space="preserve"> </w:t>
      </w:r>
      <w:r w:rsidRPr="00DF5300">
        <w:rPr>
          <w:rFonts w:cstheme="minorHAnsi"/>
          <w:szCs w:val="22"/>
        </w:rPr>
        <w:t>34–36</w:t>
      </w:r>
      <w:r>
        <w:rPr>
          <w:rFonts w:cstheme="minorHAnsi"/>
          <w:szCs w:val="22"/>
        </w:rPr>
        <w:t xml:space="preserve"> </w:t>
      </w:r>
      <w:r w:rsidRPr="00DF5300">
        <w:rPr>
          <w:rFonts w:cstheme="minorHAnsi"/>
          <w:szCs w:val="22"/>
        </w:rPr>
        <w:t>§:ssä tarkoitettu sekä AVL 130a §:n mukaiseen palautukseen oikeuttava myynti.”</w:t>
      </w:r>
    </w:p>
    <w:p w14:paraId="656E6B05" w14:textId="229932B9" w:rsidR="0016783A" w:rsidRPr="00A7004A" w:rsidRDefault="0016783A" w:rsidP="0016783A">
      <w:pPr>
        <w:spacing w:before="240"/>
        <w:textAlignment w:val="baseline"/>
        <w:rPr>
          <w:rFonts w:cstheme="minorHAnsi"/>
          <w:color w:val="auto"/>
          <w:szCs w:val="22"/>
        </w:rPr>
      </w:pPr>
      <w:r w:rsidRPr="00A7004A">
        <w:rPr>
          <w:rFonts w:cstheme="minorHAnsi"/>
          <w:color w:val="auto"/>
          <w:szCs w:val="22"/>
        </w:rPr>
        <w:t>Tarkemmat tiedot verkkolaskutuksen osalta, kuten esimerkiksi laskutusosoitteet, viitteet ja laskuerittelyyn liittyvät tiedot välitetään palveluntuottajalle tarvittaessa.</w:t>
      </w:r>
    </w:p>
    <w:p w14:paraId="671A2BAA" w14:textId="0FFE707A" w:rsidR="00DF5300" w:rsidRPr="00DF5300" w:rsidRDefault="00DF5300" w:rsidP="0016783A">
      <w:pPr>
        <w:autoSpaceDE w:val="0"/>
        <w:autoSpaceDN w:val="0"/>
        <w:adjustRightInd w:val="0"/>
        <w:spacing w:after="240"/>
        <w:rPr>
          <w:rFonts w:cstheme="minorHAnsi"/>
          <w:szCs w:val="22"/>
        </w:rPr>
      </w:pPr>
      <w:r w:rsidRPr="00DF5300">
        <w:rPr>
          <w:rFonts w:cstheme="minorHAnsi"/>
          <w:szCs w:val="22"/>
        </w:rPr>
        <w:t>Kuten JYSE 2014 Palvelut -ehdoissa kohdassa 10, lukuun ottamatta kohtaa 10.3, jonka sijaan noudatetaan seuraavaa:</w:t>
      </w:r>
    </w:p>
    <w:p w14:paraId="7209FE35" w14:textId="0375E248" w:rsidR="00DF5300" w:rsidRPr="0016783A" w:rsidRDefault="00DF5300" w:rsidP="001E1BF3">
      <w:pPr>
        <w:pStyle w:val="Otsikko2"/>
        <w:numPr>
          <w:ilvl w:val="0"/>
          <w:numId w:val="0"/>
        </w:numPr>
        <w:ind w:left="576" w:hanging="576"/>
        <w:rPr>
          <w:rStyle w:val="normaltextrun"/>
          <w:rFonts w:cstheme="minorHAnsi"/>
          <w:color w:val="auto"/>
          <w:szCs w:val="22"/>
          <w:shd w:val="clear" w:color="auto" w:fill="FFFFFF"/>
        </w:rPr>
      </w:pPr>
      <w:r w:rsidRPr="00DF5300">
        <w:rPr>
          <w:rStyle w:val="normaltextrun"/>
          <w:rFonts w:cstheme="minorHAnsi"/>
          <w:bCs/>
          <w:color w:val="000000"/>
          <w:szCs w:val="22"/>
          <w:shd w:val="clear" w:color="auto" w:fill="FFFFFF"/>
        </w:rPr>
        <w:t>Verkkolaskutus</w:t>
      </w:r>
      <w:r w:rsidR="009408F2">
        <w:rPr>
          <w:rStyle w:val="normaltextrun"/>
          <w:rFonts w:cstheme="minorHAnsi"/>
          <w:bCs/>
          <w:color w:val="000000"/>
          <w:szCs w:val="22"/>
          <w:shd w:val="clear" w:color="auto" w:fill="FFFFFF"/>
        </w:rPr>
        <w:t>, mikäli PSOP-järjestelmä ei ole käytössä</w:t>
      </w:r>
    </w:p>
    <w:p w14:paraId="046A3536" w14:textId="2F2DA547" w:rsidR="00DF5300" w:rsidRPr="0016783A" w:rsidRDefault="0016783A" w:rsidP="0016783A">
      <w:pPr>
        <w:autoSpaceDE w:val="0"/>
        <w:autoSpaceDN w:val="0"/>
        <w:adjustRightInd w:val="0"/>
        <w:spacing w:after="240"/>
        <w:rPr>
          <w:rFonts w:cstheme="minorHAnsi"/>
          <w:color w:val="auto"/>
          <w:szCs w:val="22"/>
        </w:rPr>
      </w:pPr>
      <w:r w:rsidRPr="001E1BF3">
        <w:rPr>
          <w:rStyle w:val="normaltextrun"/>
          <w:rFonts w:cstheme="minorHAnsi"/>
          <w:color w:val="auto"/>
          <w:szCs w:val="22"/>
          <w:shd w:val="clear" w:color="auto" w:fill="FFFFFF"/>
        </w:rPr>
        <w:t xml:space="preserve">Mikäli PSOP-järjestelmä ei ole käytettävissä hankinnan kohteen laskutukseen, </w:t>
      </w:r>
      <w:r w:rsidR="00DF5300" w:rsidRPr="00CA404F">
        <w:rPr>
          <w:rStyle w:val="normaltextrun"/>
          <w:rFonts w:cstheme="minorHAnsi"/>
          <w:color w:val="auto"/>
          <w:szCs w:val="22"/>
          <w:shd w:val="clear" w:color="auto" w:fill="FFFFFF"/>
        </w:rPr>
        <w:t xml:space="preserve">Palveluntuottaja laskuttaa Tilaajaa verkkolaskutuksella. </w:t>
      </w:r>
      <w:r w:rsidR="00DF5300" w:rsidRPr="00DF5300">
        <w:rPr>
          <w:rFonts w:cstheme="minorHAnsi"/>
          <w:szCs w:val="22"/>
        </w:rPr>
        <w:t>Laskutus jälkikäteen toteutuneen palvelun mukaisesti koontilaskuna kerran kuukaudessa kunkin palvelun osalta erikseen. Laskussa on oltava erittely laskutuksen perusteista. Laskutus-, toimitus- tai muita vastaavia lisiä ei hyväksytä.</w:t>
      </w:r>
    </w:p>
    <w:p w14:paraId="79881921" w14:textId="77777777" w:rsidR="00DF5300" w:rsidRPr="00DF5300" w:rsidRDefault="00DF5300" w:rsidP="0016783A">
      <w:pPr>
        <w:autoSpaceDE w:val="0"/>
        <w:autoSpaceDN w:val="0"/>
        <w:adjustRightInd w:val="0"/>
        <w:rPr>
          <w:rFonts w:cstheme="minorHAnsi"/>
          <w:szCs w:val="22"/>
        </w:rPr>
      </w:pPr>
      <w:r w:rsidRPr="00DF5300">
        <w:rPr>
          <w:rFonts w:cstheme="minorHAnsi"/>
          <w:szCs w:val="22"/>
        </w:rPr>
        <w:t>Edellä mainitun lisäksi noudatetaan seuraavia ehtoja:</w:t>
      </w:r>
    </w:p>
    <w:p w14:paraId="7538EFE3" w14:textId="052A6E09" w:rsidR="00DF5300" w:rsidRPr="00DF5300" w:rsidRDefault="00DF5300" w:rsidP="0016783A">
      <w:pPr>
        <w:autoSpaceDE w:val="0"/>
        <w:autoSpaceDN w:val="0"/>
        <w:adjustRightInd w:val="0"/>
        <w:rPr>
          <w:rFonts w:cstheme="minorHAnsi"/>
          <w:szCs w:val="22"/>
        </w:rPr>
      </w:pPr>
      <w:r w:rsidRPr="00DF5300">
        <w:rPr>
          <w:rStyle w:val="normaltextrun"/>
          <w:rFonts w:cstheme="minorHAnsi"/>
          <w:color w:val="000000"/>
          <w:szCs w:val="22"/>
          <w:shd w:val="clear" w:color="auto" w:fill="FFFFFF"/>
        </w:rPr>
        <w:t>Palveluntuottaja laskuttaa arvonlisäveron voimassa olevan lainsäädännön mukaisesti. Mikäli kyseessä on arvonlisäveroton terveyden- ja sairaanhoitoon tai sosiaalihuoltoon liittyvä palvelu, tulee jokaisessa laskussa olla merkintä ”Veroton AVL 34–36 tai 37–38 §:ssä tarkoitettu sekä AVL 130a §:n mukaiseen palautukseen oikeuttava myynti.”</w:t>
      </w:r>
    </w:p>
    <w:p w14:paraId="2457BCB2" w14:textId="75119185" w:rsidR="00DF5300" w:rsidRPr="00DF5300" w:rsidRDefault="00DF5300" w:rsidP="0016783A">
      <w:pPr>
        <w:autoSpaceDE w:val="0"/>
        <w:autoSpaceDN w:val="0"/>
        <w:adjustRightInd w:val="0"/>
        <w:spacing w:before="240"/>
        <w:rPr>
          <w:rFonts w:cstheme="minorHAnsi"/>
          <w:b/>
          <w:bCs/>
          <w:szCs w:val="22"/>
        </w:rPr>
      </w:pPr>
      <w:r w:rsidRPr="00DF5300">
        <w:rPr>
          <w:rFonts w:cstheme="minorHAnsi"/>
          <w:b/>
          <w:bCs/>
          <w:szCs w:val="22"/>
        </w:rPr>
        <w:t>Verkkolaskuosoite/OVT-tunnus:</w:t>
      </w:r>
    </w:p>
    <w:p w14:paraId="54EEBB6D" w14:textId="77777777" w:rsidR="00DF5300" w:rsidRPr="00DF5300" w:rsidRDefault="00DF5300" w:rsidP="0016783A">
      <w:pPr>
        <w:autoSpaceDE w:val="0"/>
        <w:autoSpaceDN w:val="0"/>
        <w:adjustRightInd w:val="0"/>
        <w:rPr>
          <w:rFonts w:cstheme="minorHAnsi"/>
          <w:szCs w:val="22"/>
        </w:rPr>
      </w:pPr>
      <w:r w:rsidRPr="00DF5300">
        <w:rPr>
          <w:rFonts w:cstheme="minorHAnsi"/>
          <w:szCs w:val="22"/>
        </w:rPr>
        <w:lastRenderedPageBreak/>
        <w:t xml:space="preserve">Pirkanmaan hyvinvointialue </w:t>
      </w:r>
    </w:p>
    <w:p w14:paraId="6599185E" w14:textId="77777777" w:rsidR="00DF5300" w:rsidRPr="00DF5300" w:rsidRDefault="00DF5300" w:rsidP="0016783A">
      <w:pPr>
        <w:autoSpaceDE w:val="0"/>
        <w:autoSpaceDN w:val="0"/>
        <w:adjustRightInd w:val="0"/>
        <w:rPr>
          <w:rFonts w:cstheme="minorHAnsi"/>
          <w:szCs w:val="22"/>
        </w:rPr>
      </w:pPr>
      <w:r w:rsidRPr="00DF5300">
        <w:rPr>
          <w:rFonts w:cstheme="minorHAnsi"/>
          <w:szCs w:val="22"/>
        </w:rPr>
        <w:t xml:space="preserve">003732213086 </w:t>
      </w:r>
    </w:p>
    <w:p w14:paraId="3D48AAD6" w14:textId="77777777" w:rsidR="00DF5300" w:rsidRPr="00DF5300" w:rsidRDefault="00DF5300" w:rsidP="0016783A">
      <w:pPr>
        <w:autoSpaceDE w:val="0"/>
        <w:autoSpaceDN w:val="0"/>
        <w:adjustRightInd w:val="0"/>
        <w:rPr>
          <w:rFonts w:cstheme="minorHAnsi"/>
          <w:szCs w:val="22"/>
        </w:rPr>
      </w:pPr>
      <w:r w:rsidRPr="00DF5300">
        <w:rPr>
          <w:rFonts w:cstheme="minorHAnsi"/>
          <w:szCs w:val="22"/>
        </w:rPr>
        <w:t xml:space="preserve">Verkkolaskuoperaattori: Telia Finland Oyj   </w:t>
      </w:r>
    </w:p>
    <w:p w14:paraId="3D1CF35D" w14:textId="049AD37E" w:rsidR="00DF5300" w:rsidRPr="00DF5300" w:rsidRDefault="00DF5300" w:rsidP="0016783A">
      <w:pPr>
        <w:autoSpaceDE w:val="0"/>
        <w:autoSpaceDN w:val="0"/>
        <w:adjustRightInd w:val="0"/>
        <w:rPr>
          <w:rFonts w:cstheme="minorHAnsi"/>
          <w:szCs w:val="22"/>
        </w:rPr>
      </w:pPr>
      <w:r w:rsidRPr="00DF5300">
        <w:rPr>
          <w:rFonts w:cstheme="minorHAnsi"/>
          <w:szCs w:val="22"/>
        </w:rPr>
        <w:t>Välittäjätunnus: 003703575029</w:t>
      </w:r>
    </w:p>
    <w:p w14:paraId="1AB11340" w14:textId="2D32FD72" w:rsidR="00DF5300" w:rsidRDefault="00DF5300" w:rsidP="0016783A">
      <w:pPr>
        <w:autoSpaceDE w:val="0"/>
        <w:autoSpaceDN w:val="0"/>
        <w:adjustRightInd w:val="0"/>
        <w:spacing w:before="240" w:after="240"/>
        <w:rPr>
          <w:rFonts w:cstheme="minorHAnsi"/>
          <w:color w:val="FF0000"/>
          <w:szCs w:val="22"/>
        </w:rPr>
      </w:pPr>
      <w:r w:rsidRPr="00457676">
        <w:rPr>
          <w:rFonts w:cstheme="minorHAnsi"/>
          <w:color w:val="auto"/>
          <w:szCs w:val="22"/>
        </w:rPr>
        <w:t>Laskuun merkitään viitteeksi:</w:t>
      </w:r>
      <w:r w:rsidR="008F200C">
        <w:rPr>
          <w:rFonts w:cstheme="minorHAnsi"/>
          <w:color w:val="auto"/>
          <w:szCs w:val="22"/>
        </w:rPr>
        <w:t xml:space="preserve"> tili 4303,</w:t>
      </w:r>
      <w:r w:rsidRPr="00457676">
        <w:rPr>
          <w:rFonts w:cstheme="minorHAnsi"/>
          <w:color w:val="auto"/>
          <w:szCs w:val="22"/>
        </w:rPr>
        <w:t xml:space="preserve"> </w:t>
      </w:r>
      <w:r w:rsidR="008F200C">
        <w:rPr>
          <w:rFonts w:cstheme="minorHAnsi"/>
          <w:color w:val="auto"/>
          <w:szCs w:val="22"/>
        </w:rPr>
        <w:t>k</w:t>
      </w:r>
      <w:r w:rsidR="0016783A" w:rsidRPr="00457676">
        <w:rPr>
          <w:rFonts w:cstheme="minorHAnsi"/>
          <w:color w:val="auto"/>
          <w:szCs w:val="22"/>
        </w:rPr>
        <w:t xml:space="preserve">ustannuspaikka </w:t>
      </w:r>
      <w:commentRangeStart w:id="108"/>
      <w:r w:rsidR="0016783A">
        <w:rPr>
          <w:rFonts w:cstheme="minorHAnsi"/>
          <w:color w:val="FF0000"/>
          <w:szCs w:val="22"/>
        </w:rPr>
        <w:t>XXX</w:t>
      </w:r>
      <w:commentRangeEnd w:id="108"/>
      <w:r w:rsidR="00BA7517">
        <w:rPr>
          <w:rStyle w:val="Kommentinviite"/>
        </w:rPr>
        <w:commentReference w:id="108"/>
      </w:r>
      <w:r w:rsidR="0016783A" w:rsidRPr="00457676">
        <w:rPr>
          <w:rFonts w:cstheme="minorHAnsi"/>
          <w:color w:val="auto"/>
          <w:szCs w:val="22"/>
        </w:rPr>
        <w:t>, toimintotunniste</w:t>
      </w:r>
      <w:r w:rsidR="0016783A" w:rsidRPr="007762F2">
        <w:rPr>
          <w:rFonts w:cstheme="minorHAnsi"/>
          <w:color w:val="auto"/>
          <w:szCs w:val="22"/>
        </w:rPr>
        <w:t>:</w:t>
      </w:r>
      <w:r w:rsidR="00205973" w:rsidRPr="007762F2">
        <w:rPr>
          <w:rFonts w:cstheme="minorHAnsi"/>
          <w:color w:val="auto"/>
          <w:szCs w:val="22"/>
        </w:rPr>
        <w:t xml:space="preserve"> </w:t>
      </w:r>
      <w:r w:rsidR="007762F2" w:rsidRPr="007762F2">
        <w:rPr>
          <w:rFonts w:cstheme="minorHAnsi"/>
          <w:color w:val="auto"/>
          <w:szCs w:val="22"/>
        </w:rPr>
        <w:t>30</w:t>
      </w:r>
      <w:r w:rsidR="00000876">
        <w:rPr>
          <w:rFonts w:cstheme="minorHAnsi"/>
          <w:color w:val="auto"/>
          <w:szCs w:val="22"/>
        </w:rPr>
        <w:t>46</w:t>
      </w:r>
      <w:r w:rsidR="00457676" w:rsidRPr="00457676">
        <w:rPr>
          <w:rFonts w:cstheme="minorHAnsi"/>
          <w:color w:val="auto"/>
          <w:szCs w:val="22"/>
        </w:rPr>
        <w:t xml:space="preserve">, kohdekoodi: </w:t>
      </w:r>
      <w:commentRangeStart w:id="109"/>
      <w:r w:rsidR="00457676">
        <w:rPr>
          <w:rFonts w:cstheme="minorHAnsi"/>
          <w:color w:val="FF0000"/>
          <w:szCs w:val="22"/>
        </w:rPr>
        <w:t>xxx</w:t>
      </w:r>
      <w:commentRangeEnd w:id="109"/>
      <w:r w:rsidR="00440BA9">
        <w:rPr>
          <w:rStyle w:val="Kommentinviite"/>
        </w:rPr>
        <w:commentReference w:id="109"/>
      </w:r>
    </w:p>
    <w:p w14:paraId="163C3746" w14:textId="4630636E" w:rsidR="00DF5300" w:rsidRPr="00440BA9" w:rsidRDefault="00DF5300" w:rsidP="0016783A">
      <w:pPr>
        <w:autoSpaceDE w:val="0"/>
        <w:autoSpaceDN w:val="0"/>
        <w:adjustRightInd w:val="0"/>
        <w:spacing w:after="240"/>
        <w:rPr>
          <w:rFonts w:cstheme="minorHAnsi"/>
          <w:color w:val="auto"/>
          <w:szCs w:val="22"/>
        </w:rPr>
      </w:pPr>
      <w:r w:rsidRPr="3F608D30">
        <w:rPr>
          <w:rFonts w:cstheme="minorBidi"/>
        </w:rPr>
        <w:t xml:space="preserve">Laskun liitteeksi tulee toimittaa raportti, josta ilmenee laskutuskauden aikana palvelun piirissä olleet </w:t>
      </w:r>
      <w:r w:rsidRPr="00440BA9">
        <w:rPr>
          <w:rFonts w:cstheme="minorBidi"/>
          <w:color w:val="auto"/>
        </w:rPr>
        <w:t xml:space="preserve">asiakkaat palveluittain ja tieto kuukauden aikana toteutuneista palveluista. Raportti lähetetään salattuna sähköpostina osoitteeseen: </w:t>
      </w:r>
      <w:r w:rsidR="00440BA9" w:rsidRPr="00440BA9">
        <w:rPr>
          <w:rFonts w:cstheme="minorBidi"/>
          <w:color w:val="auto"/>
        </w:rPr>
        <w:t>talousasiat.lanupe@pirha.fi.</w:t>
      </w:r>
    </w:p>
    <w:p w14:paraId="1F2134AD" w14:textId="77777777" w:rsidR="00DF5300" w:rsidRDefault="00DF5300" w:rsidP="0016783A">
      <w:pPr>
        <w:autoSpaceDE w:val="0"/>
        <w:autoSpaceDN w:val="0"/>
        <w:adjustRightInd w:val="0"/>
        <w:spacing w:after="240"/>
        <w:rPr>
          <w:rStyle w:val="eop"/>
          <w:rFonts w:cstheme="minorHAnsi"/>
          <w:szCs w:val="22"/>
          <w:shd w:val="clear" w:color="auto" w:fill="FFFFFF"/>
        </w:rPr>
      </w:pPr>
      <w:r w:rsidRPr="00DF5300">
        <w:rPr>
          <w:rFonts w:cstheme="minorHAnsi"/>
          <w:szCs w:val="22"/>
        </w:rPr>
        <w:t xml:space="preserve">Palveluntuottaja noudattaa palveluista laskutettaessa Pirkanmaan hyvinvointialueen laskutusohjeita: </w:t>
      </w:r>
      <w:hyperlink r:id="rId18" w:history="1">
        <w:r w:rsidRPr="00DF5300">
          <w:rPr>
            <w:rStyle w:val="Hyperlinkki"/>
            <w:rFonts w:cstheme="minorHAnsi"/>
            <w:szCs w:val="22"/>
          </w:rPr>
          <w:t>https://www.pirha.fi/yhteystiedot/laskutus</w:t>
        </w:r>
      </w:hyperlink>
      <w:r w:rsidRPr="00DF5300">
        <w:rPr>
          <w:rFonts w:cstheme="minorHAnsi"/>
          <w:szCs w:val="22"/>
        </w:rPr>
        <w:t xml:space="preserve">. </w:t>
      </w:r>
      <w:r w:rsidRPr="00DF5300">
        <w:rPr>
          <w:rStyle w:val="normaltextrun"/>
          <w:rFonts w:cstheme="minorHAnsi"/>
          <w:szCs w:val="22"/>
          <w:shd w:val="clear" w:color="auto" w:fill="FFFFFF"/>
        </w:rPr>
        <w:t>Raportointi- ja laskutuskäytännöt voivat muuttua sopimuskauden aikana. Tilaaja ilmoittaa mahdollisista muutoksista Palveluntuottajalle mahdollisimman hyvissä ajoin. </w:t>
      </w:r>
      <w:r w:rsidRPr="00DF5300">
        <w:rPr>
          <w:rStyle w:val="eop"/>
          <w:rFonts w:cstheme="minorHAnsi"/>
          <w:szCs w:val="22"/>
          <w:shd w:val="clear" w:color="auto" w:fill="FFFFFF"/>
        </w:rPr>
        <w:t> </w:t>
      </w:r>
    </w:p>
    <w:p w14:paraId="7AF7E40E" w14:textId="68072100" w:rsidR="00013092" w:rsidRPr="001E1BF3" w:rsidRDefault="00013092" w:rsidP="001E1BF3">
      <w:pPr>
        <w:spacing w:before="240"/>
        <w:textAlignment w:val="baseline"/>
        <w:rPr>
          <w:rStyle w:val="eop"/>
          <w:rFonts w:ascii="Arial" w:hAnsi="Arial" w:cs="Arial"/>
          <w:color w:val="auto"/>
          <w:szCs w:val="22"/>
        </w:rPr>
      </w:pPr>
      <w:r w:rsidRPr="001E1BF3">
        <w:rPr>
          <w:rFonts w:cstheme="minorHAnsi"/>
          <w:color w:val="auto"/>
          <w:szCs w:val="22"/>
        </w:rPr>
        <w:t>Jos tilaaja esittää huomautuksia palveluntuottajalle laskun oikeellisuudesta (esimerkiksi puuttuvista laskun tunnistetiedoista), sopimuksen maksuehtojen ja Pirkanmaan hyvinvointialueen laskutusohjeiden noudattamatta jättämisestä ja laskun viivästymisestä, palveluntuottajan on oikaistava havaitut epäkohdat välittömästi. Laskutuksen virheellisyyden korjaamatta jättäminen sopimusrikkomus, missä noudatetaan seuraavaa: Mikäli palveluntuottaja ei ole tehnyt huomautuksen mukaisia korjauksia 60 vuorokauden kuluttua tilaajan huomautuksesta, tilaajalla on oikeus periä sakkomaksu erillisellä sanktiolaskulla, mikä on 5 % viimeisen kolmen (3) kuukauden aikaisesta laskutuksen keskiarvosta kyseessä olevan laskun arvonlisäverottomasta kuukausisummasta. Tilaaja päättää sakkomaksun perimisestä. Sakkomaksun perintä ei edellytä tilaajalta huomautuksen tai reklamaation tekoa palveluntuottajalle. Tilaaja perii sakkomaksun sanktiolaskulla palveluntuottajalta. Tilaaja voi myös päättää, ettei peri sakkomaksua (esim. tilanteessa, mihin palveluntuottaja ei itse ole voinut vaikuttaa).</w:t>
      </w:r>
      <w:r w:rsidRPr="001E1BF3">
        <w:rPr>
          <w:rStyle w:val="eop"/>
          <w:rFonts w:ascii="Arial" w:hAnsi="Arial" w:cs="Arial"/>
          <w:color w:val="auto"/>
          <w:szCs w:val="22"/>
        </w:rPr>
        <w:t> </w:t>
      </w:r>
    </w:p>
    <w:p w14:paraId="3115596D" w14:textId="70889A54" w:rsidR="000E079B" w:rsidRPr="00A37966" w:rsidRDefault="00EF1492" w:rsidP="00EF1492">
      <w:pPr>
        <w:pStyle w:val="Otsikko1"/>
        <w:numPr>
          <w:ilvl w:val="0"/>
          <w:numId w:val="0"/>
        </w:numPr>
        <w:ind w:left="432" w:hanging="432"/>
        <w:rPr>
          <w:rStyle w:val="Hyperlinkki"/>
          <w:color w:val="721465" w:themeColor="text2"/>
          <w:u w:val="none"/>
          <w:lang w:val="fi-FI"/>
        </w:rPr>
      </w:pPr>
      <w:r w:rsidRPr="00A37966">
        <w:rPr>
          <w:rStyle w:val="Hyperlinkki"/>
          <w:color w:val="721465" w:themeColor="text2"/>
          <w:u w:val="none"/>
          <w:lang w:val="fi-FI"/>
        </w:rPr>
        <w:t>Viivästyminen</w:t>
      </w:r>
    </w:p>
    <w:p w14:paraId="38D3DD97" w14:textId="2F09C001" w:rsidR="007006F7" w:rsidRDefault="007006F7" w:rsidP="001E1BF3">
      <w:pPr>
        <w:spacing w:before="240"/>
        <w:textAlignment w:val="baseline"/>
      </w:pPr>
      <w:r>
        <w:t>Kuten JYSE 2014 Palvelut -ehdoissa kohdassa 12, jonka lisäksi noudatetaan seuraavaa:</w:t>
      </w:r>
    </w:p>
    <w:p w14:paraId="4261C839" w14:textId="56774661" w:rsidR="00EF1492" w:rsidRDefault="00EF1492" w:rsidP="001E1BF3">
      <w:pPr>
        <w:spacing w:before="240"/>
        <w:textAlignment w:val="baseline"/>
      </w:pPr>
      <w:r>
        <w:t>Jos yksittäistä asiakasta koskeva palvelu viivästyy palveluntuottajasta johtuvasta syystä sisältäen myös henkilöstövaatimusten laiminlyönnit, tilaajalla on oikeus viivästyssakkoon. Tilaajalla on oikeus viivästyssakkoon osoittamatta, että palveluntuottajan viivästyksestä olisi aiheutunut tilaajalle vahinkoa.</w:t>
      </w:r>
    </w:p>
    <w:p w14:paraId="5A998D5D" w14:textId="0E8952C2" w:rsidR="00EF1492" w:rsidRPr="00EF1492" w:rsidRDefault="00EF1492" w:rsidP="001E1BF3">
      <w:pPr>
        <w:spacing w:before="240"/>
        <w:textAlignment w:val="baseline"/>
      </w:pPr>
      <w:r>
        <w:lastRenderedPageBreak/>
        <w:t>Viivästyssakko on suuruudeltaan 500 euroa per lapsi, jota viivästyminen koskee jokaiselta alkavalta seitsemän (7) vuorokauden pituiselta ajanjaksolta, jolla palveluntuottaja ylittää sovitun määräpäivän. Viivästyssakkoa peritään enintään kymmeneltä (10) viikolta. Sakkoa sovelletaan esimerkiksi tilanteissa, joissa palveluntuottaja on ilmoittanut kirjallisesti esimerkiksi sähköpostilla, että sijoitus on mahdollista aloittaa tiettynä ajankohtana ja sijoitus ei palveluntuottajasta johtuvasta syystä voi alkaa luvattuna ajankohtana.</w:t>
      </w:r>
    </w:p>
    <w:p w14:paraId="415B2988" w14:textId="090C7B92" w:rsidR="00190278" w:rsidRPr="00190278" w:rsidRDefault="00190278" w:rsidP="005325B3">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0" w:name="_Toc129010051"/>
      <w:r w:rsidRPr="00190278">
        <w:rPr>
          <w:lang w:val="fi-FI"/>
        </w:rPr>
        <w:t>Virhe, hinnanalennus ja sopimuksen purkaminen</w:t>
      </w:r>
      <w:bookmarkEnd w:id="110"/>
    </w:p>
    <w:p w14:paraId="6D2277C0" w14:textId="77777777" w:rsidR="00DF5300" w:rsidRPr="00DF5300" w:rsidRDefault="00DF5300" w:rsidP="001E1BF3">
      <w:pPr>
        <w:autoSpaceDE w:val="0"/>
        <w:autoSpaceDN w:val="0"/>
        <w:adjustRightInd w:val="0"/>
        <w:rPr>
          <w:rFonts w:cstheme="minorHAnsi"/>
          <w:szCs w:val="22"/>
        </w:rPr>
      </w:pPr>
      <w:r w:rsidRPr="00DF5300">
        <w:rPr>
          <w:rFonts w:cstheme="minorHAnsi"/>
          <w:szCs w:val="22"/>
        </w:rPr>
        <w:t>Kuten JYSE 2014 Palvelut -ehdoissa kohdassa 13</w:t>
      </w:r>
      <w:r w:rsidRPr="00DF5300">
        <w:rPr>
          <w:rFonts w:cstheme="minorHAnsi"/>
          <w:color w:val="00B0F0"/>
          <w:szCs w:val="22"/>
        </w:rPr>
        <w:t xml:space="preserve"> </w:t>
      </w:r>
      <w:r w:rsidRPr="00DF5300">
        <w:rPr>
          <w:rFonts w:cstheme="minorHAnsi"/>
          <w:szCs w:val="22"/>
        </w:rPr>
        <w:t xml:space="preserve">lukuun ottamatta kohtaa 13.2, jonka sijasta noudatetaan seuraavaa: </w:t>
      </w:r>
    </w:p>
    <w:p w14:paraId="1A4AB115" w14:textId="799C6628" w:rsidR="00DF5300" w:rsidRPr="00A7004A" w:rsidRDefault="00DF5300" w:rsidP="001E1BF3">
      <w:pPr>
        <w:spacing w:before="240"/>
        <w:rPr>
          <w:rStyle w:val="eop"/>
          <w:rFonts w:cstheme="minorHAnsi"/>
          <w:color w:val="auto"/>
          <w:szCs w:val="22"/>
        </w:rPr>
      </w:pPr>
      <w:r w:rsidRPr="00A7004A">
        <w:rPr>
          <w:rStyle w:val="normaltextrun"/>
          <w:rFonts w:cstheme="minorHAnsi"/>
          <w:color w:val="auto"/>
          <w:szCs w:val="22"/>
        </w:rPr>
        <w:t xml:space="preserve">Palveluntuottajan tulee ilmoittaa viivytyksettä </w:t>
      </w:r>
      <w:r w:rsidR="00A7004A" w:rsidRPr="00A7004A">
        <w:rPr>
          <w:rStyle w:val="normaltextrun"/>
          <w:rFonts w:cstheme="minorHAnsi"/>
          <w:color w:val="auto"/>
          <w:szCs w:val="22"/>
        </w:rPr>
        <w:t>Tilaajalle</w:t>
      </w:r>
      <w:r w:rsidRPr="00A7004A">
        <w:rPr>
          <w:rStyle w:val="normaltextrun"/>
          <w:rFonts w:cstheme="minorHAnsi"/>
          <w:color w:val="auto"/>
          <w:szCs w:val="22"/>
        </w:rPr>
        <w:t xml:space="preserve"> palvelua koskevista muistutuksista, reklamaatioista ja laatupoikkeamista sekä niiden johdosta tehtävistä toimenpiteistä. </w:t>
      </w:r>
      <w:r w:rsidRPr="00A7004A">
        <w:rPr>
          <w:rStyle w:val="normaltextrun"/>
          <w:rFonts w:cstheme="minorHAnsi"/>
          <w:color w:val="auto"/>
          <w:szCs w:val="22"/>
          <w:shd w:val="clear" w:color="auto" w:fill="FFFFFF"/>
        </w:rPr>
        <w:t>Mahdolliset reklamaatiot ja muistutukset Palveluntuottajan toiminnasta käsitellään ja ratkaistaan yhteistyössä Palveluntuottajan ja Tilaajan kesken. </w:t>
      </w:r>
      <w:r w:rsidRPr="00A7004A">
        <w:rPr>
          <w:rStyle w:val="eop"/>
          <w:rFonts w:cstheme="minorHAnsi"/>
          <w:color w:val="auto"/>
          <w:szCs w:val="22"/>
        </w:rPr>
        <w:t> </w:t>
      </w:r>
    </w:p>
    <w:p w14:paraId="23A47B4E" w14:textId="69F5381B" w:rsidR="00DF5300" w:rsidRPr="00A7004A" w:rsidRDefault="00DF5300" w:rsidP="001E1BF3">
      <w:pPr>
        <w:spacing w:before="240"/>
        <w:rPr>
          <w:rStyle w:val="normaltextrun"/>
          <w:rFonts w:cstheme="minorHAnsi"/>
          <w:color w:val="auto"/>
          <w:szCs w:val="22"/>
        </w:rPr>
      </w:pPr>
      <w:r w:rsidRPr="00A7004A">
        <w:rPr>
          <w:rStyle w:val="normaltextrun"/>
          <w:rFonts w:cstheme="minorHAnsi"/>
          <w:color w:val="auto"/>
          <w:szCs w:val="22"/>
        </w:rPr>
        <w:t>JYSE 2014 Palvelut -ehtojen kohdan 13 lisäksi noudatetaan seuraavaa:</w:t>
      </w:r>
    </w:p>
    <w:p w14:paraId="6385A402" w14:textId="72C108BA" w:rsidR="00D95F9F" w:rsidRPr="00A7004A" w:rsidRDefault="00D95F9F" w:rsidP="001E1BF3">
      <w:pPr>
        <w:spacing w:before="240" w:after="0"/>
        <w:textAlignment w:val="baseline"/>
        <w:rPr>
          <w:rFonts w:cstheme="minorHAnsi"/>
          <w:color w:val="auto"/>
          <w:szCs w:val="22"/>
        </w:rPr>
      </w:pPr>
      <w:r>
        <w:rPr>
          <w:rFonts w:cstheme="minorHAnsi"/>
          <w:b/>
          <w:bCs/>
          <w:color w:val="auto"/>
          <w:szCs w:val="22"/>
        </w:rPr>
        <w:t>Virhe p</w:t>
      </w:r>
      <w:r w:rsidRPr="00A7004A">
        <w:rPr>
          <w:rFonts w:cstheme="minorHAnsi"/>
          <w:b/>
          <w:bCs/>
          <w:color w:val="auto"/>
          <w:szCs w:val="22"/>
        </w:rPr>
        <w:t>alvelutuotan</w:t>
      </w:r>
      <w:r>
        <w:rPr>
          <w:rFonts w:cstheme="minorHAnsi"/>
          <w:b/>
          <w:bCs/>
          <w:color w:val="auto"/>
          <w:szCs w:val="22"/>
        </w:rPr>
        <w:t>nossa</w:t>
      </w:r>
      <w:r w:rsidRPr="00A7004A">
        <w:rPr>
          <w:rFonts w:cstheme="minorHAnsi"/>
          <w:b/>
          <w:bCs/>
          <w:color w:val="auto"/>
          <w:szCs w:val="22"/>
        </w:rPr>
        <w:t xml:space="preserve"> ja sopimussakko</w:t>
      </w:r>
    </w:p>
    <w:p w14:paraId="18F1CEB9" w14:textId="04D78172" w:rsidR="00D95F9F" w:rsidRPr="00A7004A" w:rsidRDefault="00D95F9F" w:rsidP="001E1BF3">
      <w:pPr>
        <w:textAlignment w:val="baseline"/>
        <w:rPr>
          <w:rFonts w:cstheme="minorHAnsi"/>
          <w:color w:val="auto"/>
          <w:szCs w:val="22"/>
        </w:rPr>
      </w:pPr>
      <w:r w:rsidRPr="00A7004A">
        <w:rPr>
          <w:rFonts w:cstheme="minorHAnsi"/>
          <w:color w:val="auto"/>
          <w:szCs w:val="22"/>
        </w:rPr>
        <w:t xml:space="preserve">Mikäli Palveluntuottaja ei ole sopimuksen ja sen liitteiden mukaisesti toteuttanut palvelua Palveluntuottajasta johtuvasta syystä, on </w:t>
      </w:r>
      <w:r w:rsidRPr="00A73677">
        <w:rPr>
          <w:rFonts w:cstheme="minorHAnsi"/>
          <w:color w:val="auto"/>
          <w:szCs w:val="22"/>
        </w:rPr>
        <w:t xml:space="preserve">kyseessä virheestä </w:t>
      </w:r>
      <w:r w:rsidRPr="00A7004A">
        <w:rPr>
          <w:rFonts w:cstheme="minorHAnsi"/>
          <w:color w:val="auto"/>
          <w:szCs w:val="22"/>
        </w:rPr>
        <w:t>palvelutuotanno</w:t>
      </w:r>
      <w:r>
        <w:rPr>
          <w:rFonts w:cstheme="minorHAnsi"/>
          <w:color w:val="auto"/>
          <w:szCs w:val="22"/>
        </w:rPr>
        <w:t>ssa</w:t>
      </w:r>
      <w:r w:rsidRPr="00A7004A">
        <w:rPr>
          <w:rFonts w:cstheme="minorHAnsi"/>
          <w:color w:val="auto"/>
          <w:szCs w:val="22"/>
        </w:rPr>
        <w:t xml:space="preserve">. </w:t>
      </w:r>
      <w:r>
        <w:rPr>
          <w:rFonts w:cstheme="minorHAnsi"/>
          <w:color w:val="auto"/>
          <w:szCs w:val="22"/>
        </w:rPr>
        <w:t>Virhe palvelutuotannossa</w:t>
      </w:r>
      <w:r w:rsidRPr="00A7004A">
        <w:rPr>
          <w:rFonts w:cstheme="minorHAnsi"/>
          <w:color w:val="auto"/>
          <w:szCs w:val="22"/>
        </w:rPr>
        <w:t xml:space="preserve"> voi syntyä esimerkiksi, mikäli palvelu ei toteudu sovitun mukaisesti</w:t>
      </w:r>
      <w:r>
        <w:rPr>
          <w:rFonts w:cstheme="minorHAnsi"/>
          <w:color w:val="auto"/>
          <w:szCs w:val="22"/>
        </w:rPr>
        <w:t xml:space="preserve"> </w:t>
      </w:r>
      <w:r w:rsidRPr="00A7004A">
        <w:rPr>
          <w:rFonts w:cstheme="minorHAnsi"/>
          <w:color w:val="auto"/>
          <w:szCs w:val="22"/>
        </w:rPr>
        <w:t>tai Palveluntuottajan henkilöstö ei täytä palvelukuvauksessa esitettyjä vähi</w:t>
      </w:r>
      <w:r w:rsidRPr="00582408">
        <w:rPr>
          <w:rFonts w:cstheme="minorHAnsi"/>
          <w:color w:val="auto"/>
          <w:szCs w:val="22"/>
        </w:rPr>
        <w:t>mmäisvaatimuksia.</w:t>
      </w:r>
      <w:r w:rsidR="00A8740D" w:rsidRPr="00582408">
        <w:rPr>
          <w:color w:val="auto"/>
        </w:rPr>
        <w:t xml:space="preserve"> Virhe palvelutuotannossa voi olla myös hallinnollinen virhe tai laatupoikkeama, jolla tarkoitetaan</w:t>
      </w:r>
      <w:r w:rsidR="00A8740D" w:rsidRPr="00582408">
        <w:rPr>
          <w:rFonts w:cstheme="minorHAnsi"/>
          <w:color w:val="auto"/>
          <w:szCs w:val="22"/>
        </w:rPr>
        <w:t xml:space="preserve"> mm. kirjaamiseen, raportointiin, vaadittavien ohjeistusten ja suunnitelmien laadintaan liittyviä laatupoikkeamia, pois lukien laskun viivästyminen, jossa toimitaan Maksuehdot- kohdassa kuvatulla tavalla.</w:t>
      </w:r>
      <w:r w:rsidRPr="00582408">
        <w:rPr>
          <w:rFonts w:cstheme="minorHAnsi"/>
          <w:color w:val="auto"/>
          <w:szCs w:val="22"/>
        </w:rPr>
        <w:t xml:space="preserve"> </w:t>
      </w:r>
      <w:r w:rsidRPr="00A7004A">
        <w:rPr>
          <w:rFonts w:cstheme="minorHAnsi"/>
          <w:color w:val="auto"/>
          <w:szCs w:val="22"/>
        </w:rPr>
        <w:t>Mikäli</w:t>
      </w:r>
      <w:r w:rsidRPr="00A73677">
        <w:rPr>
          <w:rFonts w:cstheme="minorHAnsi"/>
          <w:color w:val="auto"/>
          <w:szCs w:val="22"/>
        </w:rPr>
        <w:t xml:space="preserve"> virhe </w:t>
      </w:r>
      <w:r w:rsidRPr="00A7004A">
        <w:rPr>
          <w:rFonts w:cstheme="minorHAnsi"/>
          <w:color w:val="auto"/>
          <w:szCs w:val="22"/>
        </w:rPr>
        <w:t>syntyy Asiakkaasta johtuvasta syystä, esimerkiksi tilanteessa, jossa Asiakas ei ota tarjottua palvelua vastaan, tätä kohtaa ei sovelleta.</w:t>
      </w:r>
    </w:p>
    <w:p w14:paraId="0F945B90" w14:textId="1F863DD1" w:rsidR="00D95F9F" w:rsidRPr="00A7004A" w:rsidRDefault="00D95F9F" w:rsidP="001E1BF3">
      <w:pPr>
        <w:spacing w:before="240"/>
        <w:textAlignment w:val="baseline"/>
        <w:rPr>
          <w:rFonts w:cstheme="minorHAnsi"/>
          <w:color w:val="auto"/>
          <w:szCs w:val="22"/>
        </w:rPr>
      </w:pPr>
      <w:r w:rsidRPr="00A7004A">
        <w:rPr>
          <w:rFonts w:cstheme="minorHAnsi"/>
          <w:color w:val="auto"/>
          <w:szCs w:val="22"/>
        </w:rPr>
        <w:t>Palvelussa tapahtuvist</w:t>
      </w:r>
      <w:r w:rsidRPr="00A73677">
        <w:rPr>
          <w:rFonts w:cstheme="minorHAnsi"/>
          <w:color w:val="auto"/>
          <w:szCs w:val="22"/>
        </w:rPr>
        <w:t xml:space="preserve">a virheistä </w:t>
      </w:r>
      <w:r w:rsidRPr="00A7004A">
        <w:rPr>
          <w:rFonts w:cstheme="minorHAnsi"/>
          <w:color w:val="auto"/>
          <w:szCs w:val="22"/>
        </w:rPr>
        <w:t xml:space="preserve">Palveluntuottaja tulee ilmoittaa viipymättä palvelun Tilaajan nimetylle yhteyshenkilölle. Ensisijaisesti </w:t>
      </w:r>
      <w:r>
        <w:rPr>
          <w:rFonts w:cstheme="minorHAnsi"/>
          <w:color w:val="auto"/>
          <w:szCs w:val="22"/>
        </w:rPr>
        <w:t>virheestä</w:t>
      </w:r>
      <w:r w:rsidRPr="00A7004A">
        <w:rPr>
          <w:rFonts w:cstheme="minorHAnsi"/>
          <w:color w:val="auto"/>
          <w:szCs w:val="22"/>
        </w:rPr>
        <w:t xml:space="preserve"> neuvotellaan Tilaajan kanssa. Palveluntuottaja sitoutuu laatimaan Tilaajan pyynnöstä suunnitelman siitä, mit</w:t>
      </w:r>
      <w:r w:rsidRPr="00A73677">
        <w:rPr>
          <w:rFonts w:cstheme="minorHAnsi"/>
          <w:color w:val="auto"/>
          <w:szCs w:val="22"/>
        </w:rPr>
        <w:t xml:space="preserve">en virheitä </w:t>
      </w:r>
      <w:r w:rsidRPr="00A7004A">
        <w:rPr>
          <w:rFonts w:cstheme="minorHAnsi"/>
          <w:color w:val="auto"/>
          <w:szCs w:val="22"/>
        </w:rPr>
        <w:t>jatkossa ehkäistään.</w:t>
      </w:r>
    </w:p>
    <w:p w14:paraId="49895A4F" w14:textId="39498F4D" w:rsidR="00D95F9F" w:rsidRPr="00A7004A" w:rsidRDefault="00D95F9F" w:rsidP="001E1BF3">
      <w:pPr>
        <w:spacing w:before="240"/>
        <w:textAlignment w:val="baseline"/>
        <w:rPr>
          <w:rFonts w:cstheme="minorHAnsi"/>
          <w:color w:val="auto"/>
          <w:szCs w:val="22"/>
        </w:rPr>
      </w:pPr>
      <w:r w:rsidRPr="00A7004A">
        <w:rPr>
          <w:rFonts w:cstheme="minorHAnsi"/>
          <w:color w:val="auto"/>
          <w:szCs w:val="22"/>
        </w:rPr>
        <w:t xml:space="preserve">Mikäli esitetyt toimenpiteet eivät Tilaajan näkemyksen mukaan ole riittäviä </w:t>
      </w:r>
      <w:r w:rsidRPr="0028397B">
        <w:rPr>
          <w:rFonts w:cstheme="minorHAnsi"/>
          <w:color w:val="auto"/>
          <w:szCs w:val="22"/>
        </w:rPr>
        <w:t xml:space="preserve">korjaamaan virhettä, </w:t>
      </w:r>
      <w:r w:rsidRPr="00A7004A">
        <w:rPr>
          <w:rFonts w:cstheme="minorHAnsi"/>
          <w:color w:val="auto"/>
          <w:szCs w:val="22"/>
        </w:rPr>
        <w:t xml:space="preserve">Palveluntuottaja ei ryhdy esitettyihin </w:t>
      </w:r>
      <w:r w:rsidRPr="002A54E2">
        <w:rPr>
          <w:rFonts w:cstheme="minorHAnsi"/>
          <w:color w:val="auto"/>
          <w:szCs w:val="22"/>
        </w:rPr>
        <w:t xml:space="preserve">toimenpiteisiin virheen korjaamiseksi </w:t>
      </w:r>
      <w:r w:rsidRPr="00A7004A">
        <w:rPr>
          <w:rFonts w:cstheme="minorHAnsi"/>
          <w:color w:val="auto"/>
          <w:szCs w:val="22"/>
        </w:rPr>
        <w:t xml:space="preserve">tai viivyttelee toimenpiteiden aloittamisessa tai suorittamisessa, Tilaajalla on oikeus sanktioida </w:t>
      </w:r>
      <w:r>
        <w:rPr>
          <w:rFonts w:cstheme="minorHAnsi"/>
          <w:color w:val="auto"/>
          <w:szCs w:val="22"/>
        </w:rPr>
        <w:t xml:space="preserve">virheestä </w:t>
      </w:r>
      <w:r w:rsidRPr="00A7004A">
        <w:rPr>
          <w:rFonts w:cstheme="minorHAnsi"/>
          <w:color w:val="auto"/>
          <w:szCs w:val="22"/>
        </w:rPr>
        <w:t xml:space="preserve">perimällä siitä sopimussakon. Tilaajalla on oikeus sanktioida toistuvista ja/tai merkittävistä </w:t>
      </w:r>
      <w:r>
        <w:rPr>
          <w:rFonts w:cstheme="minorHAnsi"/>
          <w:color w:val="auto"/>
          <w:szCs w:val="22"/>
        </w:rPr>
        <w:t xml:space="preserve">virheistä </w:t>
      </w:r>
      <w:r w:rsidRPr="00A7004A">
        <w:rPr>
          <w:rFonts w:cstheme="minorHAnsi"/>
          <w:color w:val="auto"/>
          <w:szCs w:val="22"/>
        </w:rPr>
        <w:t>palvelutuotann</w:t>
      </w:r>
      <w:r>
        <w:rPr>
          <w:rFonts w:cstheme="minorHAnsi"/>
          <w:color w:val="auto"/>
          <w:szCs w:val="22"/>
        </w:rPr>
        <w:t xml:space="preserve">ossa </w:t>
      </w:r>
      <w:r w:rsidRPr="00A7004A">
        <w:rPr>
          <w:rFonts w:cstheme="minorHAnsi"/>
          <w:color w:val="auto"/>
          <w:szCs w:val="22"/>
        </w:rPr>
        <w:t>osoittamatta, että siitä on aiheutunut Tilaajalle vahinkoa.</w:t>
      </w:r>
    </w:p>
    <w:p w14:paraId="69604456" w14:textId="11475E70" w:rsidR="00D95F9F" w:rsidRPr="00A7004A" w:rsidRDefault="00D95F9F" w:rsidP="001E1BF3">
      <w:pPr>
        <w:spacing w:before="240"/>
        <w:textAlignment w:val="baseline"/>
        <w:rPr>
          <w:rFonts w:cstheme="minorHAnsi"/>
          <w:color w:val="auto"/>
          <w:szCs w:val="22"/>
        </w:rPr>
      </w:pPr>
      <w:r w:rsidRPr="00A7004A">
        <w:rPr>
          <w:rFonts w:cstheme="minorHAnsi"/>
          <w:color w:val="auto"/>
          <w:szCs w:val="22"/>
        </w:rPr>
        <w:lastRenderedPageBreak/>
        <w:t>Viimesijaisena vaihtoehtona Tilaaja voi purkaa hankintasopimuksen, mikäli Palveluntuottaja ei ole huomautuksista, neuvotteluista ja sanktiosta huolimatta korjannut toimintaansa.</w:t>
      </w:r>
    </w:p>
    <w:p w14:paraId="229880A4" w14:textId="6A0F2402" w:rsidR="0082133A" w:rsidRPr="001D2CA9" w:rsidRDefault="0082133A" w:rsidP="00971BE6">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1" w:name="_Toc129010052"/>
      <w:r w:rsidRPr="001D2CA9">
        <w:rPr>
          <w:lang w:val="fi-FI"/>
        </w:rPr>
        <w:t>Tilaajavastuu</w:t>
      </w:r>
      <w:bookmarkEnd w:id="111"/>
    </w:p>
    <w:p w14:paraId="36B5AF77" w14:textId="77777777" w:rsidR="00C62A7B" w:rsidRPr="001B7989" w:rsidRDefault="00E903F1"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color w:val="auto"/>
        </w:rPr>
      </w:pPr>
      <w:r w:rsidRPr="00E903F1">
        <w:t>Kuten JYSE 2014 Palvelut -ehdoissa kohdassa 19</w:t>
      </w:r>
      <w:r w:rsidR="00C62A7B">
        <w:t>, jota täydennetään seuraavasti</w:t>
      </w:r>
      <w:r w:rsidRPr="00E903F1">
        <w:t>:</w:t>
      </w:r>
      <w:r w:rsidRPr="00E903F1">
        <w:rPr>
          <w:color w:val="FF0000"/>
        </w:rPr>
        <w:t xml:space="preserve"> </w:t>
      </w:r>
    </w:p>
    <w:p w14:paraId="04577B1A" w14:textId="02B845E2" w:rsidR="00D673B2" w:rsidRPr="00C62A7B" w:rsidRDefault="00310302"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rFonts w:ascii="Calibri" w:eastAsia="Calibri" w:hAnsi="Calibri" w:cs="Calibri"/>
        </w:rPr>
      </w:pPr>
      <w:r w:rsidRPr="00404341">
        <w:rPr>
          <w:rStyle w:val="normaltextrun"/>
          <w:rFonts w:ascii="Arial" w:hAnsi="Arial" w:cs="Arial"/>
          <w:color w:val="auto"/>
          <w:szCs w:val="22"/>
          <w:bdr w:val="none" w:sz="0" w:space="0" w:color="auto" w:frame="1"/>
        </w:rPr>
        <w:t>Palveluntuottaja</w:t>
      </w:r>
      <w:r>
        <w:rPr>
          <w:rStyle w:val="normaltextrun"/>
          <w:rFonts w:ascii="Arial" w:hAnsi="Arial" w:cs="Arial"/>
          <w:color w:val="auto"/>
          <w:szCs w:val="22"/>
          <w:bdr w:val="none" w:sz="0" w:space="0" w:color="auto" w:frame="1"/>
        </w:rPr>
        <w:t xml:space="preserve">n tulee </w:t>
      </w:r>
      <w:r w:rsidRPr="00404341">
        <w:rPr>
          <w:rStyle w:val="normaltextrun"/>
          <w:rFonts w:ascii="Arial" w:hAnsi="Arial" w:cs="Arial"/>
          <w:color w:val="auto"/>
          <w:szCs w:val="22"/>
          <w:bdr w:val="none" w:sz="0" w:space="0" w:color="auto" w:frame="1"/>
        </w:rPr>
        <w:t xml:space="preserve">toimittaa Palveluntuottajaa sekä sen </w:t>
      </w:r>
      <w:r>
        <w:rPr>
          <w:rStyle w:val="normaltextrun"/>
          <w:rFonts w:ascii="Arial" w:hAnsi="Arial" w:cs="Arial"/>
          <w:color w:val="auto"/>
          <w:szCs w:val="22"/>
          <w:bdr w:val="none" w:sz="0" w:space="0" w:color="auto" w:frame="1"/>
        </w:rPr>
        <w:t xml:space="preserve">mahdollisia </w:t>
      </w:r>
      <w:r w:rsidRPr="00404341">
        <w:rPr>
          <w:rStyle w:val="normaltextrun"/>
          <w:rFonts w:ascii="Arial" w:hAnsi="Arial" w:cs="Arial"/>
          <w:color w:val="auto"/>
          <w:szCs w:val="22"/>
          <w:bdr w:val="none" w:sz="0" w:space="0" w:color="auto" w:frame="1"/>
        </w:rPr>
        <w:t>alihankkij</w:t>
      </w:r>
      <w:r>
        <w:rPr>
          <w:rStyle w:val="normaltextrun"/>
          <w:rFonts w:ascii="Arial" w:hAnsi="Arial" w:cs="Arial"/>
          <w:color w:val="auto"/>
          <w:szCs w:val="22"/>
          <w:bdr w:val="none" w:sz="0" w:space="0" w:color="auto" w:frame="1"/>
        </w:rPr>
        <w:t>oita</w:t>
      </w:r>
      <w:r w:rsidRPr="00404341">
        <w:rPr>
          <w:rStyle w:val="normaltextrun"/>
          <w:rFonts w:ascii="Arial" w:hAnsi="Arial" w:cs="Arial"/>
          <w:color w:val="auto"/>
          <w:szCs w:val="22"/>
          <w:bdr w:val="none" w:sz="0" w:space="0" w:color="auto" w:frame="1"/>
        </w:rPr>
        <w:t xml:space="preserve"> koskevat lai</w:t>
      </w:r>
      <w:r w:rsidRPr="00F03F3E">
        <w:rPr>
          <w:rStyle w:val="normaltextrun"/>
          <w:rFonts w:ascii="Arial" w:hAnsi="Arial" w:cs="Arial"/>
          <w:color w:val="auto"/>
          <w:szCs w:val="22"/>
          <w:bdr w:val="none" w:sz="0" w:space="0" w:color="auto" w:frame="1"/>
        </w:rPr>
        <w:t xml:space="preserve">n tilaajan selvitysvelvollisuudesta ja vastuusta ulkopuolista työvoimaa käyttäessä (1233/2006) </w:t>
      </w:r>
      <w:r>
        <w:rPr>
          <w:rStyle w:val="normaltextrun"/>
          <w:rFonts w:ascii="Arial" w:hAnsi="Arial" w:cs="Arial"/>
          <w:color w:val="auto"/>
          <w:szCs w:val="22"/>
          <w:bdr w:val="none" w:sz="0" w:space="0" w:color="auto" w:frame="1"/>
        </w:rPr>
        <w:t>m</w:t>
      </w:r>
      <w:r w:rsidRPr="00404341">
        <w:rPr>
          <w:rStyle w:val="normaltextrun"/>
          <w:rFonts w:ascii="Arial" w:hAnsi="Arial" w:cs="Arial"/>
          <w:color w:val="auto"/>
          <w:szCs w:val="22"/>
          <w:bdr w:val="none" w:sz="0" w:space="0" w:color="auto" w:frame="1"/>
        </w:rPr>
        <w:t xml:space="preserve">ukaiset todistukset ja selvitykset Tilaajalle. </w:t>
      </w:r>
      <w:r w:rsidRPr="00404341">
        <w:rPr>
          <w:color w:val="auto"/>
        </w:rPr>
        <w:t>Palveluntuottajan tulee kuulua koko sopimuskauden ajan Vastuu Group Luotettava kumppani -palveluun. Palveluntuottajalla ei ole oikeutta veloittaa Tilaajaa palvelun käytöstä.</w:t>
      </w:r>
    </w:p>
    <w:p w14:paraId="70C141DD" w14:textId="6BCE1A92" w:rsidR="008C15EC" w:rsidRPr="008C15EC" w:rsidRDefault="008C15EC" w:rsidP="00971BE6">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2" w:name="_Toc129010053"/>
      <w:r w:rsidRPr="008C15EC">
        <w:rPr>
          <w:lang w:val="fi-FI"/>
        </w:rPr>
        <w:t>Salassapito ja henkilötietojen käsittely</w:t>
      </w:r>
      <w:bookmarkEnd w:id="112"/>
    </w:p>
    <w:p w14:paraId="5869F083" w14:textId="77777777" w:rsidR="00FE08FB" w:rsidRPr="001771BE" w:rsidRDefault="00FE08FB"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color w:val="auto"/>
          <w:szCs w:val="22"/>
        </w:rPr>
      </w:pPr>
      <w:r>
        <w:rPr>
          <w:color w:val="auto"/>
          <w:szCs w:val="22"/>
        </w:rPr>
        <w:t xml:space="preserve">Kuten JYSE 2014 Palvelut -ehtojen kohdassa 21.11. Muilta osin </w:t>
      </w:r>
      <w:r w:rsidRPr="00063846">
        <w:rPr>
          <w:color w:val="auto"/>
          <w:szCs w:val="22"/>
        </w:rPr>
        <w:t>JYSE 2014 Palvelut -eh</w:t>
      </w:r>
      <w:r>
        <w:rPr>
          <w:color w:val="auto"/>
          <w:szCs w:val="22"/>
        </w:rPr>
        <w:t>tojen</w:t>
      </w:r>
      <w:r w:rsidRPr="00063846">
        <w:rPr>
          <w:color w:val="auto"/>
          <w:szCs w:val="22"/>
        </w:rPr>
        <w:t xml:space="preserve"> </w:t>
      </w:r>
      <w:r w:rsidRPr="001771BE">
        <w:rPr>
          <w:color w:val="auto"/>
          <w:szCs w:val="22"/>
        </w:rPr>
        <w:t>kohdan 21 sijasta noudatetaan seuraavaa:</w:t>
      </w:r>
    </w:p>
    <w:p w14:paraId="0DFBB76F" w14:textId="65C5DFD8" w:rsidR="00E903F1" w:rsidRPr="00A7004A" w:rsidRDefault="00FE08FB"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color w:val="auto"/>
          <w:szCs w:val="22"/>
        </w:rPr>
      </w:pPr>
      <w:r w:rsidRPr="001771BE">
        <w:rPr>
          <w:color w:val="auto"/>
          <w:szCs w:val="22"/>
        </w:rPr>
        <w:t>Palveluntuottaja noudattaa henkilötietojen käsittelyn osalta tämän sopimuksen liitteenä</w:t>
      </w:r>
      <w:r w:rsidRPr="001771BE">
        <w:rPr>
          <w:color w:val="auto"/>
        </w:rPr>
        <w:t xml:space="preserve"> olevaa Tietosuojaliitettä (liite </w:t>
      </w:r>
      <w:r w:rsidR="00457676" w:rsidRPr="00457676">
        <w:rPr>
          <w:color w:val="auto"/>
        </w:rPr>
        <w:t>3</w:t>
      </w:r>
      <w:r w:rsidRPr="001771BE">
        <w:rPr>
          <w:color w:val="auto"/>
        </w:rPr>
        <w:t>). Sopimuksen perusteella tapahtuvat henkilötietojen käsittelytoimet, joita Palveluntuottaja henkilötietojen käsittelijänä tekee Tilaajan puolesta, on kuvattu Tietosuojaliitteen Osassa II - Kuvaus henkilötietojen käsittelytoimista.</w:t>
      </w:r>
      <w:r>
        <w:rPr>
          <w:color w:val="auto"/>
        </w:rPr>
        <w:t xml:space="preserve"> </w:t>
      </w:r>
      <w:r w:rsidRPr="001771BE">
        <w:rPr>
          <w:color w:val="auto"/>
        </w:rPr>
        <w:t xml:space="preserve">Luottamuksellisen tiedon käsittelyn ja turvallisuuden osalta sovelletaan Salassapito- ja turvallisuusliitettä (liite </w:t>
      </w:r>
      <w:r w:rsidR="00457676">
        <w:rPr>
          <w:color w:val="auto"/>
        </w:rPr>
        <w:t>4</w:t>
      </w:r>
      <w:r w:rsidRPr="001771BE">
        <w:rPr>
          <w:color w:val="auto"/>
        </w:rPr>
        <w:t>).</w:t>
      </w:r>
    </w:p>
    <w:p w14:paraId="4B37B16D" w14:textId="2BFA0F65" w:rsidR="008650A8" w:rsidRPr="008650A8" w:rsidRDefault="008650A8" w:rsidP="00830651">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3" w:name="_Toc129010054"/>
      <w:r w:rsidRPr="008650A8">
        <w:rPr>
          <w:lang w:val="fi-FI"/>
        </w:rPr>
        <w:t>Sopimuksen siirtäminen</w:t>
      </w:r>
      <w:r w:rsidR="00BE010B">
        <w:rPr>
          <w:lang w:val="fi-FI"/>
        </w:rPr>
        <w:t xml:space="preserve"> tai </w:t>
      </w:r>
      <w:r w:rsidRPr="008650A8">
        <w:rPr>
          <w:lang w:val="fi-FI"/>
        </w:rPr>
        <w:t>muuttaminen</w:t>
      </w:r>
      <w:bookmarkEnd w:id="113"/>
    </w:p>
    <w:p w14:paraId="21EF77B5" w14:textId="48E8FFAF" w:rsidR="00E903F1" w:rsidRPr="00E903F1" w:rsidRDefault="00E903F1" w:rsidP="001E1BF3">
      <w:pPr>
        <w:tabs>
          <w:tab w:val="clear" w:pos="1304"/>
          <w:tab w:val="clear" w:pos="2608"/>
          <w:tab w:val="clear" w:pos="3912"/>
          <w:tab w:val="clear" w:pos="5216"/>
          <w:tab w:val="clear" w:pos="6521"/>
          <w:tab w:val="clear" w:pos="7825"/>
          <w:tab w:val="clear" w:pos="9129"/>
        </w:tabs>
        <w:rPr>
          <w:szCs w:val="24"/>
        </w:rPr>
      </w:pPr>
      <w:r w:rsidRPr="00E903F1">
        <w:t>JYSE 2014 Palvelut -ehtojen kohdan 22 sijasta noudatetaan seuraavaa</w:t>
      </w:r>
      <w:r w:rsidR="00A7004A">
        <w:t>:</w:t>
      </w:r>
    </w:p>
    <w:p w14:paraId="49D81F83" w14:textId="4DE95AD7" w:rsidR="00E903F1" w:rsidRPr="00E903F1" w:rsidRDefault="00E903F1" w:rsidP="001E1BF3">
      <w:pPr>
        <w:tabs>
          <w:tab w:val="clear" w:pos="1304"/>
          <w:tab w:val="clear" w:pos="2608"/>
          <w:tab w:val="clear" w:pos="3912"/>
          <w:tab w:val="clear" w:pos="5216"/>
          <w:tab w:val="clear" w:pos="6521"/>
          <w:tab w:val="clear" w:pos="7825"/>
          <w:tab w:val="clear" w:pos="9129"/>
        </w:tabs>
      </w:pPr>
      <w:r w:rsidRPr="00E903F1">
        <w:t xml:space="preserve">Palveluntuottajalla ei ole oikeutta osaksikaan siirtää hankintasopimusta kolmannelle osapuolelle. Palveluntuottajalla on kuitenkin oikeus tilaajan suostumuksella siirtää hankintasopimus sellaiselle kolmannelle osapuolelle, jolle palveluntuottajan tehtävät siirtyvät kokonaan tai osittain rakenneuudistusjärjestelyjen, yritysostojen, sulautumisten ja määräysvallan muutosten tai maksukyvyttömyyden seurauksena toiselle talouden toimijalle, joka täyttää alun perin vahvistetut laadulliset valintaperusteet edellyttäen, ettei tästä aiheudu muita merkittäviä muutoksia sopimukseen. </w:t>
      </w:r>
    </w:p>
    <w:p w14:paraId="2F1EFA4E" w14:textId="7684252F" w:rsidR="00D673B2" w:rsidRPr="00E903F1" w:rsidRDefault="00E903F1" w:rsidP="001E1BF3">
      <w:pPr>
        <w:tabs>
          <w:tab w:val="clear" w:pos="1304"/>
          <w:tab w:val="clear" w:pos="2608"/>
          <w:tab w:val="clear" w:pos="3912"/>
          <w:tab w:val="clear" w:pos="5216"/>
          <w:tab w:val="clear" w:pos="6521"/>
          <w:tab w:val="clear" w:pos="7825"/>
          <w:tab w:val="clear" w:pos="9129"/>
        </w:tabs>
        <w:autoSpaceDE w:val="0"/>
        <w:autoSpaceDN w:val="0"/>
        <w:adjustRightInd w:val="0"/>
      </w:pPr>
      <w:r w:rsidRPr="00E903F1">
        <w:t>Sopimusmuutokset on tehtävä kirjallisesti. Kirjallisiksi sopimusmuutoksiksi katsotaan myös sähköisessä muodossa tehdyt muutokset. Muutokset tulevat voimaan, kun sopimuksen allekirjoittajat, joilla on sopijapuolen organisaatiossa allekirjoitusoikeus, ovat muutokset allekirjoituksillaan hyväksyneet.</w:t>
      </w:r>
    </w:p>
    <w:p w14:paraId="12BFEBCD" w14:textId="5B37D8B5" w:rsidR="00E903F1" w:rsidRPr="00E903F1" w:rsidRDefault="00A7004A" w:rsidP="00A74385">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4" w:name="_Toc129010055"/>
      <w:r w:rsidRPr="052BA1E0">
        <w:rPr>
          <w:rFonts w:eastAsia="Calibri"/>
          <w:lang w:val="fi-FI"/>
        </w:rPr>
        <w:t>Varautuminen häiriö- ja poikkeustilanteisiin</w:t>
      </w:r>
      <w:bookmarkEnd w:id="114"/>
    </w:p>
    <w:p w14:paraId="501F7AE2" w14:textId="58A9877C" w:rsidR="001424DD" w:rsidRPr="00655A91" w:rsidRDefault="00E903F1" w:rsidP="001E1BF3">
      <w:pPr>
        <w:tabs>
          <w:tab w:val="clear" w:pos="1304"/>
          <w:tab w:val="clear" w:pos="2608"/>
          <w:tab w:val="clear" w:pos="3912"/>
          <w:tab w:val="clear" w:pos="5216"/>
          <w:tab w:val="clear" w:pos="6521"/>
          <w:tab w:val="clear" w:pos="7825"/>
          <w:tab w:val="clear" w:pos="9129"/>
        </w:tabs>
        <w:spacing w:before="240"/>
        <w:rPr>
          <w:rFonts w:cstheme="minorHAnsi"/>
          <w:color w:val="auto"/>
        </w:rPr>
      </w:pPr>
      <w:r w:rsidRPr="00655A91">
        <w:rPr>
          <w:rFonts w:cstheme="minorHAnsi"/>
          <w:color w:val="auto"/>
        </w:rPr>
        <w:lastRenderedPageBreak/>
        <w:t>Sosiaali- ja terveystoimen on turvattava keskeisten palvelujen ja muun toiminnan jatkuvuus myös häiriö- ja poikkeustilanteissa. Hankinta- ja yhteistyösopimuksissa edellytetään varautumista häiriö- ja poikkeustilanteisiin, toiminnan jatkuvuuden hallintaa koskevien ohjeistuksien noudattamista palveluntuottajalta sekä sen mahdollisilta alihankintayrityksiltä ja verkostokumppaneilta. Palveluntuottajan tulee häiriö- ja poikkeustilanteissa noudattaa tilaajan tai viranomaisten antamia ohjeistuksia sekä osallistua viranomaisten ohjeistusten mukaisesti toimiin, joilla edistetään normaalioloihin pääsemistä. Osana varautumistaan palveluntuottajan pitää tehdä yhteistyössä tilaajan kanssa palveluiden varmistamiseksi poikkeusolojen henkilövaraukset (VAP-varaus) Puolustusvoimilta ja ajoneuvovaraukset ELY-keskukselta.</w:t>
      </w:r>
    </w:p>
    <w:p w14:paraId="3017913D" w14:textId="3F17B5DF" w:rsidR="00E903F1" w:rsidRPr="00655A91" w:rsidRDefault="00E903F1" w:rsidP="001E1BF3">
      <w:pPr>
        <w:tabs>
          <w:tab w:val="clear" w:pos="1304"/>
          <w:tab w:val="clear" w:pos="2608"/>
          <w:tab w:val="clear" w:pos="3912"/>
          <w:tab w:val="clear" w:pos="5216"/>
          <w:tab w:val="clear" w:pos="6521"/>
          <w:tab w:val="clear" w:pos="7825"/>
          <w:tab w:val="clear" w:pos="9129"/>
        </w:tabs>
        <w:spacing w:before="240"/>
        <w:rPr>
          <w:rFonts w:cstheme="minorHAnsi"/>
          <w:color w:val="auto"/>
        </w:rPr>
      </w:pPr>
      <w:r w:rsidRPr="00655A91">
        <w:rPr>
          <w:rFonts w:cstheme="minorHAnsi"/>
          <w:color w:val="auto"/>
        </w:rPr>
        <w:t>Palvelutuottajalla tulee olla laadittuna valmiussuunnitelma varautumisesta häiriö- ja poikkeustilanteiden varalle sopimuksen kohteena olevien palvelujen osalta. Ajantasainen valmiussuunnitelma tulee toimittaa tilaajalle pyydettäessä.</w:t>
      </w:r>
    </w:p>
    <w:p w14:paraId="74959B14" w14:textId="084643A9" w:rsidR="001424DD" w:rsidRPr="001424DD" w:rsidRDefault="001424DD" w:rsidP="00A74385">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5" w:name="_Toc122083795"/>
      <w:bookmarkStart w:id="116" w:name="_Toc129010056"/>
      <w:r w:rsidRPr="0098252C">
        <w:rPr>
          <w:rFonts w:eastAsia="Calibri"/>
          <w:lang w:val="fi-FI"/>
        </w:rPr>
        <w:t>Tartuntatautilaki</w:t>
      </w:r>
      <w:bookmarkEnd w:id="115"/>
      <w:bookmarkEnd w:id="116"/>
    </w:p>
    <w:p w14:paraId="76ABD8F8" w14:textId="5E639B76" w:rsidR="001424DD" w:rsidRPr="001424DD" w:rsidRDefault="00506AFD" w:rsidP="001E1BF3">
      <w:pPr>
        <w:tabs>
          <w:tab w:val="clear" w:pos="1304"/>
          <w:tab w:val="clear" w:pos="2608"/>
          <w:tab w:val="clear" w:pos="3912"/>
          <w:tab w:val="clear" w:pos="5216"/>
          <w:tab w:val="clear" w:pos="6521"/>
          <w:tab w:val="clear" w:pos="7825"/>
          <w:tab w:val="clear" w:pos="9129"/>
        </w:tabs>
      </w:pPr>
      <w:r>
        <w:t xml:space="preserve">Palveluntuottajan tulee huomioida </w:t>
      </w:r>
      <w:r w:rsidR="001424DD" w:rsidRPr="001424DD">
        <w:t>Tartuntatautila</w:t>
      </w:r>
      <w:r>
        <w:t xml:space="preserve">in </w:t>
      </w:r>
      <w:r w:rsidR="001424DD" w:rsidRPr="001424DD">
        <w:t xml:space="preserve">(1227/2016) 48 § </w:t>
      </w:r>
      <w:r>
        <w:t xml:space="preserve">työntekijän ja opiskelijan rokotussuojasta potilaiden suojaamiseksi. </w:t>
      </w:r>
      <w:r w:rsidR="001424DD" w:rsidRPr="001424DD">
        <w:t xml:space="preserve">Palveluntuottajaa edellytetään noudattavan </w:t>
      </w:r>
      <w:r w:rsidR="00D673B2">
        <w:t>T</w:t>
      </w:r>
      <w:r w:rsidR="001424DD" w:rsidRPr="001424DD">
        <w:t>ilaajan tekemiä määrittelyjä henkilöstön rokotesoveltuvuuden osalta, joka on joko velvoittavaa tai vahvasti suositeltavaa tila ja tilanne riskiryhmien näkökulmasta huomioiden.</w:t>
      </w:r>
    </w:p>
    <w:p w14:paraId="5793FC6D" w14:textId="53B2E532" w:rsidR="00A7004A" w:rsidRDefault="001424DD" w:rsidP="001E1BF3">
      <w:pPr>
        <w:tabs>
          <w:tab w:val="clear" w:pos="1304"/>
          <w:tab w:val="clear" w:pos="2608"/>
          <w:tab w:val="clear" w:pos="3912"/>
          <w:tab w:val="clear" w:pos="5216"/>
          <w:tab w:val="clear" w:pos="6521"/>
          <w:tab w:val="clear" w:pos="7825"/>
          <w:tab w:val="clear" w:pos="9129"/>
        </w:tabs>
      </w:pPr>
      <w:r w:rsidRPr="001424DD">
        <w:t>Tartunta</w:t>
      </w:r>
      <w:r w:rsidR="00506AFD">
        <w:t>tauti</w:t>
      </w:r>
      <w:r w:rsidRPr="001424DD">
        <w:t xml:space="preserve">laki velvoittaa, että </w:t>
      </w:r>
      <w:r w:rsidR="006B7E7C">
        <w:t>Hyvinvointialueen</w:t>
      </w:r>
      <w:r w:rsidRPr="001424DD">
        <w:t xml:space="preserve"> on järjestettävä valtioneuvoston päättämät yleiset vapaaehtoiset rokotukset ja sellaiset lääkärin määräyksen perusteella tartuntatautien ehkäisyyn käytettävät rokotukset, jotka eivät kuulu 44 §:ssä tarkoitettuun kansalliseen rokotusohjelmaan. </w:t>
      </w:r>
      <w:r w:rsidRPr="00BE010B">
        <w:rPr>
          <w:color w:val="auto"/>
        </w:rPr>
        <w:t>Palvelun</w:t>
      </w:r>
      <w:r w:rsidRPr="001424DD">
        <w:t>tuottaj</w:t>
      </w:r>
      <w:r w:rsidR="00655A91">
        <w:t>a</w:t>
      </w:r>
      <w:r w:rsidRPr="001424DD">
        <w:t>n edellytetään järjestävän henkilöstölleen viranomaisten suosittamat kansalliseen rokotusohjelmaan kuulumattomat ja valtioneuvoston asetuksella säädetyt pakolliset rokotukset esimerkiksi pandemiatilanteissa. Työhön liittyvien vaarojen vuoksi annettavat kansalliseen rokotusohjelmaan kuulumattomat rokotukset kuuluvat työnantajan järjestämään työterveyshuoltolain (1383/2001) mukaiseen työterveyshuoltoon.</w:t>
      </w:r>
      <w:bookmarkStart w:id="117" w:name="_Toc122083799"/>
    </w:p>
    <w:p w14:paraId="27A2C2B0" w14:textId="77777777" w:rsidR="00C52722" w:rsidRPr="00365EEC" w:rsidRDefault="00C52722" w:rsidP="00C52722">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8" w:name="_Toc129010057"/>
      <w:r w:rsidRPr="00365EEC">
        <w:rPr>
          <w:lang w:val="fi-FI"/>
        </w:rPr>
        <w:t>Hankintasopimusasiakirjojen pätevyysjärjestys</w:t>
      </w:r>
      <w:bookmarkEnd w:id="118"/>
    </w:p>
    <w:p w14:paraId="2A13AD7C" w14:textId="77777777" w:rsidR="00C52722" w:rsidRPr="00E903F1" w:rsidRDefault="00C52722"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szCs w:val="24"/>
        </w:rPr>
      </w:pPr>
      <w:r w:rsidRPr="00E903F1">
        <w:rPr>
          <w:szCs w:val="24"/>
        </w:rPr>
        <w:t xml:space="preserve">Kuten JYSE 2014 Palvelut -ehdoissa kohdassa 25. </w:t>
      </w:r>
    </w:p>
    <w:p w14:paraId="4FF335D4" w14:textId="5B7B44A4" w:rsidR="00C52722" w:rsidRPr="00E903F1" w:rsidRDefault="00C52722"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szCs w:val="24"/>
        </w:rPr>
      </w:pPr>
      <w:r w:rsidRPr="00E903F1">
        <w:rPr>
          <w:szCs w:val="24"/>
        </w:rPr>
        <w:t>JYSE 2014 Palvelut -ehtojen kohdan 25 lisäksi noudatetaan seuraavaa: Mikäli sopimus ja sen liite ovat ristiriidassa, noudatetaan tätä sopimusta. Mikäli sopimuksen liitteet ovat ristiriidassa, noudatetaan sitä liitettä, joka on numerojärjestyksessä ensimmäisenä.</w:t>
      </w:r>
    </w:p>
    <w:p w14:paraId="5A714F58" w14:textId="256D6ADE" w:rsidR="00C52722" w:rsidRPr="00550C67" w:rsidRDefault="00C52722" w:rsidP="001E1BF3">
      <w:pPr>
        <w:tabs>
          <w:tab w:val="clear" w:pos="1304"/>
          <w:tab w:val="clear" w:pos="2608"/>
          <w:tab w:val="clear" w:pos="3912"/>
          <w:tab w:val="clear" w:pos="5216"/>
          <w:tab w:val="clear" w:pos="6521"/>
          <w:tab w:val="clear" w:pos="7825"/>
          <w:tab w:val="clear" w:pos="9129"/>
        </w:tabs>
        <w:autoSpaceDE w:val="0"/>
        <w:autoSpaceDN w:val="0"/>
        <w:adjustRightInd w:val="0"/>
      </w:pPr>
      <w:r w:rsidRPr="00E903F1">
        <w:rPr>
          <w:szCs w:val="24"/>
        </w:rPr>
        <w:t xml:space="preserve">Julkisten hankintojen yleisiä sopimusehtoja sovelletaan siltä osin kuin ne eivät ole ristiriidassa tämän sopimuksen kanssa. Mikäli JYSE 2014 Palvelut -ehtojen yksittäinen ehto tai ehtokokonaisuus sisältää määräyksiä, joista osa on tämän sopimuksen muussa ehdossa mainittu, sovelletaan </w:t>
      </w:r>
      <w:r w:rsidRPr="00E903F1">
        <w:lastRenderedPageBreak/>
        <w:t>kyseessä olevan</w:t>
      </w:r>
      <w:r w:rsidRPr="00E903F1">
        <w:rPr>
          <w:szCs w:val="24"/>
        </w:rPr>
        <w:t xml:space="preserve"> yleisen ehdon kohtaa täydentävänä ja siltä osin kuin muut ehdot eivät sisällä sen sisältämiä määräyksiä.</w:t>
      </w:r>
    </w:p>
    <w:p w14:paraId="0C133836" w14:textId="3E41A054" w:rsidR="00B95098" w:rsidRPr="00B95098" w:rsidRDefault="00B95098" w:rsidP="0082596A">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9" w:name="_Toc129010058"/>
      <w:bookmarkEnd w:id="117"/>
      <w:r w:rsidRPr="00B95098">
        <w:rPr>
          <w:lang w:val="fi-FI"/>
        </w:rPr>
        <w:t>Sopimuksen allekirjoitus</w:t>
      </w:r>
      <w:bookmarkEnd w:id="119"/>
    </w:p>
    <w:p w14:paraId="58602890" w14:textId="09124578" w:rsidR="00B95098" w:rsidRPr="00B95098" w:rsidRDefault="00B95098" w:rsidP="001E1BF3">
      <w:pPr>
        <w:tabs>
          <w:tab w:val="clear" w:pos="1304"/>
          <w:tab w:val="clear" w:pos="2608"/>
          <w:tab w:val="clear" w:pos="3912"/>
          <w:tab w:val="clear" w:pos="5216"/>
          <w:tab w:val="clear" w:pos="6521"/>
          <w:tab w:val="clear" w:pos="7825"/>
          <w:tab w:val="clear" w:pos="9129"/>
        </w:tabs>
        <w:rPr>
          <w:color w:val="auto"/>
        </w:rPr>
      </w:pPr>
      <w:r w:rsidRPr="00B95098">
        <w:rPr>
          <w:color w:val="auto"/>
        </w:rPr>
        <w:t>Tämä sopimus on allekirjoitettu sähköisesti ja kumpikin sopijapuoli (</w:t>
      </w:r>
      <w:r w:rsidR="00C62A7B">
        <w:rPr>
          <w:color w:val="auto"/>
        </w:rPr>
        <w:t>T</w:t>
      </w:r>
      <w:r w:rsidRPr="00B95098">
        <w:rPr>
          <w:color w:val="auto"/>
        </w:rPr>
        <w:t xml:space="preserve">ilaaja ja </w:t>
      </w:r>
      <w:r w:rsidR="00C62A7B">
        <w:rPr>
          <w:color w:val="auto"/>
        </w:rPr>
        <w:t>P</w:t>
      </w:r>
      <w:r w:rsidRPr="00B95098">
        <w:rPr>
          <w:color w:val="auto"/>
        </w:rPr>
        <w:t>alveluntuottaja) on</w:t>
      </w:r>
      <w:r>
        <w:rPr>
          <w:color w:val="auto"/>
        </w:rPr>
        <w:t xml:space="preserve"> </w:t>
      </w:r>
      <w:r w:rsidRPr="00B95098">
        <w:rPr>
          <w:color w:val="auto"/>
        </w:rPr>
        <w:t>saanut sopimuksesta samansisältöisen kappaleen.</w:t>
      </w:r>
    </w:p>
    <w:p w14:paraId="235BE57A" w14:textId="77777777" w:rsidR="001424DD" w:rsidRDefault="001424DD" w:rsidP="001E1BF3">
      <w:pPr>
        <w:tabs>
          <w:tab w:val="clear" w:pos="1304"/>
          <w:tab w:val="clear" w:pos="2608"/>
          <w:tab w:val="clear" w:pos="3912"/>
          <w:tab w:val="clear" w:pos="5216"/>
          <w:tab w:val="clear" w:pos="6521"/>
          <w:tab w:val="clear" w:pos="7825"/>
          <w:tab w:val="clear" w:pos="9129"/>
        </w:tabs>
        <w:spacing w:before="100" w:beforeAutospacing="1" w:after="100" w:afterAutospacing="1"/>
        <w:ind w:right="510"/>
        <w:jc w:val="both"/>
        <w:rPr>
          <w:color w:val="FF0000"/>
        </w:rPr>
      </w:pPr>
      <w:r>
        <w:t>Tilaajan</w:t>
      </w:r>
      <w:r w:rsidRPr="000C2AB0">
        <w:t xml:space="preserve"> puolelta sopimuksen allekirjoittaa </w:t>
      </w:r>
      <w:r w:rsidRPr="00996993">
        <w:rPr>
          <w:color w:val="FF0000"/>
        </w:rPr>
        <w:t>nimike etunimi ja sukunimi</w:t>
      </w:r>
      <w:r>
        <w:rPr>
          <w:color w:val="FF0000"/>
        </w:rPr>
        <w:t>.</w:t>
      </w:r>
    </w:p>
    <w:p w14:paraId="3C27D0AD" w14:textId="5670702F" w:rsidR="00A7004A" w:rsidRPr="000C2AB0" w:rsidRDefault="001424DD" w:rsidP="001E1BF3">
      <w:pPr>
        <w:pStyle w:val="Kappalesis1"/>
        <w:ind w:left="0"/>
      </w:pPr>
      <w:r>
        <w:rPr>
          <w:color w:val="FF0000"/>
        </w:rPr>
        <w:t>Y</w:t>
      </w:r>
      <w:r w:rsidRPr="00996993">
        <w:rPr>
          <w:color w:val="FF0000"/>
        </w:rPr>
        <w:t xml:space="preserve">ritys Oy:n </w:t>
      </w:r>
      <w:r w:rsidRPr="000C2AB0">
        <w:t>puolelta</w:t>
      </w:r>
      <w:r>
        <w:t xml:space="preserve"> sopimuksen </w:t>
      </w:r>
      <w:commentRangeStart w:id="120"/>
      <w:r>
        <w:t>allekirjoittaa</w:t>
      </w:r>
      <w:r w:rsidRPr="000C2AB0">
        <w:t xml:space="preserve"> </w:t>
      </w:r>
      <w:commentRangeEnd w:id="120"/>
      <w:r w:rsidR="00655F14">
        <w:rPr>
          <w:rStyle w:val="Kommentinviite"/>
        </w:rPr>
        <w:commentReference w:id="120"/>
      </w:r>
      <w:sdt>
        <w:sdtPr>
          <w:rPr>
            <w:color w:val="FF0000"/>
          </w:rPr>
          <w:alias w:val="nimike Etunimi Sukunimi"/>
          <w:tag w:val="nimike Etunimi Sukunimi"/>
          <w:id w:val="-126080004"/>
          <w:placeholder>
            <w:docPart w:val="BAAEA33C99AE4F5E85AF87219B380ED2"/>
          </w:placeholder>
          <w:showingPlcHdr/>
        </w:sdtPr>
        <w:sdtEndPr>
          <w:rPr>
            <w:color w:val="000000" w:themeColor="text1"/>
          </w:rPr>
        </w:sdtEndPr>
        <w:sdtContent>
          <w:r w:rsidR="00655F14" w:rsidRPr="000A6676">
            <w:rPr>
              <w:rStyle w:val="Paikkamerkkiteksti"/>
              <w:color w:val="FF0000"/>
            </w:rPr>
            <w:t>Kirjoita tekstiä napsauttamalla tai napauttamalla tätä.</w:t>
          </w:r>
        </w:sdtContent>
      </w:sdt>
      <w:r w:rsidR="00655F14" w:rsidRPr="000C2AB0">
        <w:t>.</w:t>
      </w:r>
      <w:r w:rsidR="00655F14" w:rsidRPr="001F53AB">
        <w:t xml:space="preserve"> </w:t>
      </w:r>
      <w:sdt>
        <w:sdtPr>
          <w:alias w:val="Palveluntuottajan allekirjoittajan sähköpostiosoite ja puhelinnumero sähköistä allekirjoitusta varten"/>
          <w:tag w:val="Palveluntuottajan allekirjoittajan sähköpostiosoite ja puhelinnumero sähköistä allekirjoitusta varten"/>
          <w:id w:val="-1177876595"/>
          <w:placeholder>
            <w:docPart w:val="1AA93AA46315416EA5FA09094D327DE6"/>
          </w:placeholder>
          <w:showingPlcHdr/>
        </w:sdtPr>
        <w:sdtContent>
          <w:r w:rsidR="00655F14" w:rsidRPr="004872AB">
            <w:rPr>
              <w:rStyle w:val="Paikkamerkkiteksti"/>
              <w:color w:val="FF0000"/>
            </w:rPr>
            <w:t>Kirjoita tekstiä napsauttamalla tai napauttamalla tätä.</w:t>
          </w:r>
        </w:sdtContent>
      </w:sdt>
    </w:p>
    <w:p w14:paraId="29038A06" w14:textId="77777777" w:rsidR="00B95098" w:rsidRPr="00B95098" w:rsidRDefault="00B95098" w:rsidP="0082596A">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21" w:name="_Toc129010059"/>
      <w:r w:rsidRPr="00B95098">
        <w:rPr>
          <w:lang w:val="fi-FI"/>
        </w:rPr>
        <w:t>Liitteet</w:t>
      </w:r>
      <w:bookmarkEnd w:id="121"/>
    </w:p>
    <w:p w14:paraId="72EEBFC7" w14:textId="242154B7" w:rsidR="001424DD" w:rsidRPr="00457676" w:rsidRDefault="001424DD" w:rsidP="00A7004A">
      <w:pPr>
        <w:tabs>
          <w:tab w:val="clear" w:pos="1304"/>
          <w:tab w:val="clear" w:pos="2608"/>
          <w:tab w:val="clear" w:pos="3912"/>
          <w:tab w:val="clear" w:pos="5216"/>
          <w:tab w:val="clear" w:pos="6521"/>
          <w:tab w:val="clear" w:pos="7825"/>
          <w:tab w:val="clear" w:pos="9129"/>
        </w:tabs>
        <w:spacing w:after="0"/>
        <w:ind w:left="851"/>
        <w:rPr>
          <w:color w:val="auto"/>
        </w:rPr>
      </w:pPr>
      <w:r w:rsidRPr="00457676">
        <w:rPr>
          <w:color w:val="auto"/>
        </w:rPr>
        <w:t xml:space="preserve">Liite </w:t>
      </w:r>
      <w:r w:rsidR="00D02B34" w:rsidRPr="00457676">
        <w:rPr>
          <w:color w:val="auto"/>
        </w:rPr>
        <w:t>1</w:t>
      </w:r>
      <w:r w:rsidRPr="00457676">
        <w:rPr>
          <w:color w:val="auto"/>
        </w:rPr>
        <w:t xml:space="preserve"> Palvelukuvaus</w:t>
      </w:r>
    </w:p>
    <w:p w14:paraId="74C82119" w14:textId="6559F57D" w:rsidR="003A7CB9" w:rsidRPr="00457676" w:rsidRDefault="003A7CB9" w:rsidP="00A7004A">
      <w:pPr>
        <w:tabs>
          <w:tab w:val="clear" w:pos="1304"/>
          <w:tab w:val="clear" w:pos="2608"/>
          <w:tab w:val="clear" w:pos="3912"/>
          <w:tab w:val="clear" w:pos="5216"/>
          <w:tab w:val="clear" w:pos="6521"/>
          <w:tab w:val="clear" w:pos="7825"/>
          <w:tab w:val="clear" w:pos="9129"/>
        </w:tabs>
        <w:spacing w:after="0"/>
        <w:ind w:left="851"/>
        <w:rPr>
          <w:color w:val="auto"/>
        </w:rPr>
      </w:pPr>
      <w:r w:rsidRPr="00457676">
        <w:rPr>
          <w:color w:val="auto"/>
        </w:rPr>
        <w:t>Liite 2 Hoitovuorokausi</w:t>
      </w:r>
      <w:r w:rsidR="00BC167C" w:rsidRPr="00457676">
        <w:rPr>
          <w:color w:val="auto"/>
        </w:rPr>
        <w:t>hinnan sisältö</w:t>
      </w:r>
    </w:p>
    <w:p w14:paraId="483A16E1" w14:textId="3852310F" w:rsidR="00FE08FB" w:rsidRPr="00457676" w:rsidRDefault="00FE08FB" w:rsidP="00FE08FB">
      <w:pPr>
        <w:tabs>
          <w:tab w:val="clear" w:pos="1304"/>
          <w:tab w:val="clear" w:pos="2608"/>
          <w:tab w:val="clear" w:pos="3912"/>
          <w:tab w:val="clear" w:pos="5216"/>
          <w:tab w:val="clear" w:pos="6521"/>
          <w:tab w:val="clear" w:pos="7825"/>
          <w:tab w:val="clear" w:pos="9129"/>
        </w:tabs>
        <w:spacing w:after="0"/>
        <w:ind w:left="851"/>
        <w:rPr>
          <w:color w:val="auto"/>
          <w:szCs w:val="24"/>
        </w:rPr>
      </w:pPr>
      <w:r w:rsidRPr="00457676">
        <w:rPr>
          <w:color w:val="auto"/>
          <w:szCs w:val="24"/>
        </w:rPr>
        <w:t xml:space="preserve">Liite </w:t>
      </w:r>
      <w:r w:rsidR="00457676" w:rsidRPr="00457676">
        <w:rPr>
          <w:color w:val="auto"/>
          <w:szCs w:val="24"/>
        </w:rPr>
        <w:t>3</w:t>
      </w:r>
      <w:r w:rsidRPr="00457676">
        <w:rPr>
          <w:color w:val="auto"/>
          <w:szCs w:val="24"/>
        </w:rPr>
        <w:t xml:space="preserve"> Tietosuojaliite </w:t>
      </w:r>
    </w:p>
    <w:p w14:paraId="778C82FC" w14:textId="1FA3FD3A" w:rsidR="00FE08FB" w:rsidRPr="001771BE" w:rsidRDefault="00FE08FB" w:rsidP="00FE08FB">
      <w:pPr>
        <w:tabs>
          <w:tab w:val="clear" w:pos="1304"/>
          <w:tab w:val="clear" w:pos="2608"/>
          <w:tab w:val="clear" w:pos="3912"/>
          <w:tab w:val="clear" w:pos="5216"/>
          <w:tab w:val="clear" w:pos="6521"/>
          <w:tab w:val="clear" w:pos="7825"/>
          <w:tab w:val="clear" w:pos="9129"/>
        </w:tabs>
        <w:spacing w:after="0"/>
        <w:ind w:left="851"/>
        <w:rPr>
          <w:color w:val="auto"/>
        </w:rPr>
      </w:pPr>
      <w:r w:rsidRPr="00457676">
        <w:rPr>
          <w:color w:val="auto"/>
        </w:rPr>
        <w:t xml:space="preserve">Liite </w:t>
      </w:r>
      <w:r w:rsidR="00457676" w:rsidRPr="00457676">
        <w:rPr>
          <w:color w:val="auto"/>
        </w:rPr>
        <w:t>4</w:t>
      </w:r>
      <w:r w:rsidRPr="00457676">
        <w:rPr>
          <w:color w:val="auto"/>
        </w:rPr>
        <w:t xml:space="preserve"> Salassapito</w:t>
      </w:r>
      <w:r w:rsidRPr="001771BE">
        <w:rPr>
          <w:color w:val="auto"/>
        </w:rPr>
        <w:t>- ja turvallisuusliite</w:t>
      </w:r>
    </w:p>
    <w:p w14:paraId="27FAE087" w14:textId="77777777" w:rsidR="00457676" w:rsidRPr="008762ED" w:rsidRDefault="00457676" w:rsidP="00457676">
      <w:pPr>
        <w:tabs>
          <w:tab w:val="clear" w:pos="1304"/>
          <w:tab w:val="clear" w:pos="2608"/>
          <w:tab w:val="clear" w:pos="3912"/>
          <w:tab w:val="clear" w:pos="5216"/>
          <w:tab w:val="clear" w:pos="6521"/>
          <w:tab w:val="clear" w:pos="7825"/>
          <w:tab w:val="clear" w:pos="9129"/>
        </w:tabs>
        <w:spacing w:after="0"/>
        <w:ind w:left="851"/>
        <w:rPr>
          <w:color w:val="FF0000"/>
        </w:rPr>
      </w:pPr>
      <w:commentRangeStart w:id="122"/>
      <w:r w:rsidRPr="008762ED">
        <w:rPr>
          <w:color w:val="FF0000"/>
        </w:rPr>
        <w:t xml:space="preserve">Liite </w:t>
      </w:r>
      <w:r>
        <w:rPr>
          <w:color w:val="FF0000"/>
        </w:rPr>
        <w:t>x</w:t>
      </w:r>
      <w:r w:rsidRPr="008762ED">
        <w:rPr>
          <w:color w:val="FF0000"/>
        </w:rPr>
        <w:t xml:space="preserve"> Tarjous</w:t>
      </w:r>
      <w:commentRangeEnd w:id="122"/>
      <w:r>
        <w:rPr>
          <w:rStyle w:val="Kommentinviite"/>
        </w:rPr>
        <w:commentReference w:id="122"/>
      </w:r>
    </w:p>
    <w:p w14:paraId="0F2F36FB" w14:textId="32F617CD" w:rsidR="001424DD" w:rsidRPr="00FE08FB" w:rsidRDefault="001424DD" w:rsidP="00A7004A">
      <w:pPr>
        <w:tabs>
          <w:tab w:val="clear" w:pos="1304"/>
          <w:tab w:val="clear" w:pos="2608"/>
          <w:tab w:val="clear" w:pos="3912"/>
          <w:tab w:val="clear" w:pos="5216"/>
          <w:tab w:val="clear" w:pos="6521"/>
          <w:tab w:val="clear" w:pos="7825"/>
          <w:tab w:val="clear" w:pos="9129"/>
        </w:tabs>
        <w:spacing w:after="0"/>
        <w:ind w:left="851"/>
        <w:rPr>
          <w:color w:val="auto"/>
        </w:rPr>
      </w:pPr>
      <w:r w:rsidRPr="00FE08FB">
        <w:rPr>
          <w:color w:val="auto"/>
        </w:rPr>
        <w:t>Liite</w:t>
      </w:r>
      <w:r w:rsidRPr="008762ED">
        <w:rPr>
          <w:color w:val="FF0000"/>
        </w:rPr>
        <w:t xml:space="preserve"> </w:t>
      </w:r>
      <w:r w:rsidR="00D02B34">
        <w:rPr>
          <w:color w:val="FF0000"/>
        </w:rPr>
        <w:t>x</w:t>
      </w:r>
      <w:r w:rsidRPr="008762ED">
        <w:rPr>
          <w:color w:val="FF0000"/>
        </w:rPr>
        <w:t xml:space="preserve"> </w:t>
      </w:r>
      <w:hyperlink r:id="rId19" w:history="1">
        <w:r w:rsidRPr="00F50747">
          <w:rPr>
            <w:rStyle w:val="Hyperlinkki"/>
          </w:rPr>
          <w:t>Julkisten hankintojen yleiset sopimusehdot palveluhankinnoissa</w:t>
        </w:r>
      </w:hyperlink>
    </w:p>
    <w:p w14:paraId="215CF4A8" w14:textId="542F058F" w:rsidR="001424DD" w:rsidRPr="00FE08FB" w:rsidRDefault="001424DD" w:rsidP="00A7004A">
      <w:pPr>
        <w:tabs>
          <w:tab w:val="clear" w:pos="1304"/>
          <w:tab w:val="clear" w:pos="2608"/>
          <w:tab w:val="clear" w:pos="3912"/>
          <w:tab w:val="clear" w:pos="5216"/>
          <w:tab w:val="clear" w:pos="6521"/>
          <w:tab w:val="clear" w:pos="7825"/>
          <w:tab w:val="clear" w:pos="9129"/>
        </w:tabs>
        <w:spacing w:after="0"/>
        <w:ind w:left="851"/>
        <w:rPr>
          <w:color w:val="auto"/>
        </w:rPr>
      </w:pPr>
      <w:r w:rsidRPr="00FE08FB">
        <w:rPr>
          <w:color w:val="auto"/>
        </w:rPr>
        <w:t>(JYSE 2014 PALVELUT/Huhtikuu 20</w:t>
      </w:r>
      <w:r w:rsidR="00D02B34" w:rsidRPr="00FE08FB">
        <w:rPr>
          <w:color w:val="auto"/>
        </w:rPr>
        <w:t>22</w:t>
      </w:r>
      <w:r w:rsidRPr="00FE08FB">
        <w:rPr>
          <w:color w:val="auto"/>
        </w:rPr>
        <w:t>)</w:t>
      </w:r>
    </w:p>
    <w:p w14:paraId="00D57839" w14:textId="77777777" w:rsidR="00BF635D" w:rsidRDefault="00BF635D" w:rsidP="002307BE">
      <w:pPr>
        <w:sectPr w:rsidR="00BF635D" w:rsidSect="00EC3EDD">
          <w:pgSz w:w="11906" w:h="16838" w:code="9"/>
          <w:pgMar w:top="964" w:right="1077" w:bottom="720" w:left="1077" w:header="680" w:footer="567" w:gutter="0"/>
          <w:pgNumType w:start="0"/>
          <w:cols w:space="708"/>
          <w:titlePg/>
          <w:docGrid w:linePitch="299"/>
        </w:sectPr>
      </w:pPr>
    </w:p>
    <w:p w14:paraId="411A3B82" w14:textId="77777777" w:rsidR="00B95143" w:rsidRDefault="00B95143" w:rsidP="00B95143">
      <w:pPr>
        <w:pStyle w:val="Otsikko"/>
        <w:rPr>
          <w:rFonts w:asciiTheme="minorHAnsi" w:hAnsiTheme="minorHAnsi"/>
          <w:sz w:val="32"/>
          <w:szCs w:val="32"/>
        </w:rPr>
      </w:pPr>
      <w:bookmarkStart w:id="123" w:name="_Hlk95920183"/>
      <w:r w:rsidRPr="00CA2615">
        <w:rPr>
          <w:rFonts w:asciiTheme="minorHAnsi" w:hAnsiTheme="minorHAnsi"/>
          <w:sz w:val="32"/>
          <w:szCs w:val="32"/>
        </w:rPr>
        <w:lastRenderedPageBreak/>
        <w:t>Liite</w:t>
      </w:r>
      <w:r w:rsidRPr="006B79D1">
        <w:rPr>
          <w:rFonts w:asciiTheme="minorHAnsi" w:hAnsiTheme="minorHAnsi"/>
          <w:sz w:val="32"/>
          <w:szCs w:val="32"/>
        </w:rPr>
        <w:t xml:space="preserve"> 1</w:t>
      </w:r>
      <w:r w:rsidRPr="00CA2615">
        <w:rPr>
          <w:rFonts w:asciiTheme="minorHAnsi" w:hAnsiTheme="minorHAnsi"/>
          <w:sz w:val="32"/>
          <w:szCs w:val="32"/>
        </w:rPr>
        <w:t>: Lastensuojelun sijaishuollon vaativan tason laitoshoidon palvelukuvaus ehdotto</w:t>
      </w:r>
      <w:r>
        <w:rPr>
          <w:rFonts w:asciiTheme="minorHAnsi" w:hAnsiTheme="minorHAnsi"/>
          <w:sz w:val="32"/>
          <w:szCs w:val="32"/>
        </w:rPr>
        <w:t xml:space="preserve">mine </w:t>
      </w:r>
      <w:r w:rsidRPr="00CA2615">
        <w:rPr>
          <w:rFonts w:asciiTheme="minorHAnsi" w:hAnsiTheme="minorHAnsi"/>
          <w:sz w:val="32"/>
          <w:szCs w:val="32"/>
        </w:rPr>
        <w:t>laatuvaatimuks</w:t>
      </w:r>
      <w:r>
        <w:rPr>
          <w:rFonts w:asciiTheme="minorHAnsi" w:hAnsiTheme="minorHAnsi"/>
          <w:sz w:val="32"/>
          <w:szCs w:val="32"/>
        </w:rPr>
        <w:t xml:space="preserve">ineen </w:t>
      </w:r>
    </w:p>
    <w:sdt>
      <w:sdtPr>
        <w:rPr>
          <w:rFonts w:ascii="Arial" w:eastAsia="Calibri" w:hAnsi="Arial" w:cs="Arial"/>
          <w:color w:val="000000" w:themeColor="text1"/>
          <w:sz w:val="20"/>
          <w:szCs w:val="20"/>
          <w:lang w:val="fi-FI"/>
        </w:rPr>
        <w:id w:val="170913224"/>
        <w:docPartObj>
          <w:docPartGallery w:val="Table of Contents"/>
          <w:docPartUnique/>
        </w:docPartObj>
      </w:sdtPr>
      <w:sdtEndPr>
        <w:rPr>
          <w:rFonts w:asciiTheme="minorHAnsi" w:eastAsia="Times New Roman" w:hAnsiTheme="minorHAnsi" w:cs="Times New Roman"/>
          <w:b/>
          <w:bCs/>
          <w:sz w:val="22"/>
        </w:rPr>
      </w:sdtEndPr>
      <w:sdtContent>
        <w:p w14:paraId="2669B0F6" w14:textId="77777777" w:rsidR="00B95143" w:rsidRPr="007D58E7" w:rsidRDefault="00B95143" w:rsidP="00B95143">
          <w:pPr>
            <w:pStyle w:val="Sisllysluettelonotsikko"/>
            <w:numPr>
              <w:ilvl w:val="0"/>
              <w:numId w:val="0"/>
            </w:numPr>
            <w:ind w:left="432"/>
            <w:rPr>
              <w:b/>
              <w:bCs/>
            </w:rPr>
          </w:pPr>
          <w:r w:rsidRPr="007D58E7">
            <w:rPr>
              <w:b/>
              <w:bCs/>
            </w:rPr>
            <w:t>Sisällys</w:t>
          </w:r>
        </w:p>
        <w:p w14:paraId="3FB692D3" w14:textId="77777777" w:rsidR="00B95143" w:rsidRDefault="00B95143" w:rsidP="00B95143">
          <w:pPr>
            <w:pStyle w:val="Sisluet1"/>
            <w:rPr>
              <w:rFonts w:eastAsiaTheme="minorEastAsia" w:cstheme="minorBidi"/>
              <w:noProof/>
              <w:color w:val="auto"/>
              <w:szCs w:val="22"/>
            </w:rPr>
          </w:pPr>
          <w:r>
            <w:rPr>
              <w:b w:val="0"/>
              <w:bCs w:val="0"/>
            </w:rPr>
            <w:fldChar w:fldCharType="begin"/>
          </w:r>
          <w:r>
            <w:instrText xml:space="preserve"> TOC \o "1-3" \h \z \u </w:instrText>
          </w:r>
          <w:r>
            <w:rPr>
              <w:b w:val="0"/>
              <w:bCs w:val="0"/>
            </w:rPr>
            <w:fldChar w:fldCharType="separate"/>
          </w:r>
          <w:hyperlink w:anchor="_Toc139014741" w:history="1">
            <w:r w:rsidRPr="00D47226">
              <w:rPr>
                <w:rStyle w:val="Hyperlinkki"/>
                <w:noProof/>
              </w:rPr>
              <w:t>JOHDANTO</w:t>
            </w:r>
            <w:r>
              <w:rPr>
                <w:noProof/>
                <w:webHidden/>
              </w:rPr>
              <w:tab/>
            </w:r>
            <w:r>
              <w:rPr>
                <w:noProof/>
                <w:webHidden/>
              </w:rPr>
              <w:fldChar w:fldCharType="begin"/>
            </w:r>
            <w:r>
              <w:rPr>
                <w:noProof/>
                <w:webHidden/>
              </w:rPr>
              <w:instrText xml:space="preserve"> PAGEREF _Toc139014741 \h </w:instrText>
            </w:r>
            <w:r>
              <w:rPr>
                <w:noProof/>
                <w:webHidden/>
              </w:rPr>
            </w:r>
            <w:r>
              <w:rPr>
                <w:noProof/>
                <w:webHidden/>
              </w:rPr>
              <w:fldChar w:fldCharType="separate"/>
            </w:r>
            <w:r>
              <w:rPr>
                <w:noProof/>
                <w:webHidden/>
              </w:rPr>
              <w:t>3</w:t>
            </w:r>
            <w:r>
              <w:rPr>
                <w:noProof/>
                <w:webHidden/>
              </w:rPr>
              <w:fldChar w:fldCharType="end"/>
            </w:r>
          </w:hyperlink>
        </w:p>
        <w:p w14:paraId="5A2B911A" w14:textId="77777777" w:rsidR="00B95143" w:rsidRDefault="00B95143" w:rsidP="00B95143">
          <w:pPr>
            <w:pStyle w:val="Sisluet1"/>
            <w:rPr>
              <w:rFonts w:eastAsiaTheme="minorEastAsia" w:cstheme="minorBidi"/>
              <w:noProof/>
              <w:color w:val="auto"/>
              <w:szCs w:val="22"/>
            </w:rPr>
          </w:pPr>
          <w:hyperlink w:anchor="_Toc139014742" w:history="1">
            <w:r w:rsidRPr="00D47226">
              <w:rPr>
                <w:rStyle w:val="Hyperlinkki"/>
                <w:noProof/>
              </w:rPr>
              <w:t>1. HENKILÖKUNTA</w:t>
            </w:r>
            <w:r>
              <w:rPr>
                <w:noProof/>
                <w:webHidden/>
              </w:rPr>
              <w:tab/>
            </w:r>
            <w:r>
              <w:rPr>
                <w:noProof/>
                <w:webHidden/>
              </w:rPr>
              <w:fldChar w:fldCharType="begin"/>
            </w:r>
            <w:r>
              <w:rPr>
                <w:noProof/>
                <w:webHidden/>
              </w:rPr>
              <w:instrText xml:space="preserve"> PAGEREF _Toc139014742 \h </w:instrText>
            </w:r>
            <w:r>
              <w:rPr>
                <w:noProof/>
                <w:webHidden/>
              </w:rPr>
            </w:r>
            <w:r>
              <w:rPr>
                <w:noProof/>
                <w:webHidden/>
              </w:rPr>
              <w:fldChar w:fldCharType="separate"/>
            </w:r>
            <w:r>
              <w:rPr>
                <w:noProof/>
                <w:webHidden/>
              </w:rPr>
              <w:t>4</w:t>
            </w:r>
            <w:r>
              <w:rPr>
                <w:noProof/>
                <w:webHidden/>
              </w:rPr>
              <w:fldChar w:fldCharType="end"/>
            </w:r>
          </w:hyperlink>
        </w:p>
        <w:p w14:paraId="546A743A" w14:textId="77777777" w:rsidR="00B95143" w:rsidRDefault="00B95143" w:rsidP="00B95143">
          <w:pPr>
            <w:pStyle w:val="Sisluet2"/>
            <w:rPr>
              <w:rFonts w:eastAsiaTheme="minorEastAsia" w:cstheme="minorBidi"/>
              <w:noProof/>
              <w:color w:val="auto"/>
              <w:szCs w:val="22"/>
            </w:rPr>
          </w:pPr>
          <w:hyperlink w:anchor="_Toc139014743" w:history="1">
            <w:r w:rsidRPr="00D47226">
              <w:rPr>
                <w:rStyle w:val="Hyperlinkki"/>
                <w:noProof/>
              </w:rPr>
              <w:t>1.1. Henkilöstömitoitus</w:t>
            </w:r>
            <w:r>
              <w:rPr>
                <w:noProof/>
                <w:webHidden/>
              </w:rPr>
              <w:tab/>
            </w:r>
            <w:r>
              <w:rPr>
                <w:noProof/>
                <w:webHidden/>
              </w:rPr>
              <w:fldChar w:fldCharType="begin"/>
            </w:r>
            <w:r>
              <w:rPr>
                <w:noProof/>
                <w:webHidden/>
              </w:rPr>
              <w:instrText xml:space="preserve"> PAGEREF _Toc139014743 \h </w:instrText>
            </w:r>
            <w:r>
              <w:rPr>
                <w:noProof/>
                <w:webHidden/>
              </w:rPr>
            </w:r>
            <w:r>
              <w:rPr>
                <w:noProof/>
                <w:webHidden/>
              </w:rPr>
              <w:fldChar w:fldCharType="separate"/>
            </w:r>
            <w:r>
              <w:rPr>
                <w:noProof/>
                <w:webHidden/>
              </w:rPr>
              <w:t>4</w:t>
            </w:r>
            <w:r>
              <w:rPr>
                <w:noProof/>
                <w:webHidden/>
              </w:rPr>
              <w:fldChar w:fldCharType="end"/>
            </w:r>
          </w:hyperlink>
        </w:p>
        <w:p w14:paraId="12F9B07C" w14:textId="77777777" w:rsidR="00B95143" w:rsidRDefault="00B95143" w:rsidP="00B95143">
          <w:pPr>
            <w:pStyle w:val="Sisluet2"/>
            <w:rPr>
              <w:rFonts w:eastAsiaTheme="minorEastAsia" w:cstheme="minorBidi"/>
              <w:noProof/>
              <w:color w:val="auto"/>
              <w:szCs w:val="22"/>
            </w:rPr>
          </w:pPr>
          <w:hyperlink w:anchor="_Toc139014744" w:history="1">
            <w:r w:rsidRPr="00D47226">
              <w:rPr>
                <w:rStyle w:val="Hyperlinkki"/>
                <w:noProof/>
              </w:rPr>
              <w:t>1.2. Henkilöstön koulutus- ja kokemusvaateet</w:t>
            </w:r>
            <w:r>
              <w:rPr>
                <w:noProof/>
                <w:webHidden/>
              </w:rPr>
              <w:tab/>
            </w:r>
            <w:r>
              <w:rPr>
                <w:noProof/>
                <w:webHidden/>
              </w:rPr>
              <w:fldChar w:fldCharType="begin"/>
            </w:r>
            <w:r>
              <w:rPr>
                <w:noProof/>
                <w:webHidden/>
              </w:rPr>
              <w:instrText xml:space="preserve"> PAGEREF _Toc139014744 \h </w:instrText>
            </w:r>
            <w:r>
              <w:rPr>
                <w:noProof/>
                <w:webHidden/>
              </w:rPr>
            </w:r>
            <w:r>
              <w:rPr>
                <w:noProof/>
                <w:webHidden/>
              </w:rPr>
              <w:fldChar w:fldCharType="separate"/>
            </w:r>
            <w:r>
              <w:rPr>
                <w:noProof/>
                <w:webHidden/>
              </w:rPr>
              <w:t>5</w:t>
            </w:r>
            <w:r>
              <w:rPr>
                <w:noProof/>
                <w:webHidden/>
              </w:rPr>
              <w:fldChar w:fldCharType="end"/>
            </w:r>
          </w:hyperlink>
        </w:p>
        <w:p w14:paraId="0FF44F9B" w14:textId="77777777" w:rsidR="00B95143" w:rsidRDefault="00B95143" w:rsidP="00B95143">
          <w:pPr>
            <w:pStyle w:val="Sisluet2"/>
            <w:rPr>
              <w:rFonts w:eastAsiaTheme="minorEastAsia" w:cstheme="minorBidi"/>
              <w:noProof/>
              <w:color w:val="auto"/>
              <w:szCs w:val="22"/>
            </w:rPr>
          </w:pPr>
          <w:hyperlink w:anchor="_Toc139014745" w:history="1">
            <w:r w:rsidRPr="00D47226">
              <w:rPr>
                <w:rStyle w:val="Hyperlinkki"/>
                <w:noProof/>
              </w:rPr>
              <w:t>1.3. Hoito- ja kasvatushenkilökunnan työssä tukeminen</w:t>
            </w:r>
            <w:r>
              <w:rPr>
                <w:noProof/>
                <w:webHidden/>
              </w:rPr>
              <w:tab/>
            </w:r>
            <w:r>
              <w:rPr>
                <w:noProof/>
                <w:webHidden/>
              </w:rPr>
              <w:fldChar w:fldCharType="begin"/>
            </w:r>
            <w:r>
              <w:rPr>
                <w:noProof/>
                <w:webHidden/>
              </w:rPr>
              <w:instrText xml:space="preserve"> PAGEREF _Toc139014745 \h </w:instrText>
            </w:r>
            <w:r>
              <w:rPr>
                <w:noProof/>
                <w:webHidden/>
              </w:rPr>
            </w:r>
            <w:r>
              <w:rPr>
                <w:noProof/>
                <w:webHidden/>
              </w:rPr>
              <w:fldChar w:fldCharType="separate"/>
            </w:r>
            <w:r>
              <w:rPr>
                <w:noProof/>
                <w:webHidden/>
              </w:rPr>
              <w:t>6</w:t>
            </w:r>
            <w:r>
              <w:rPr>
                <w:noProof/>
                <w:webHidden/>
              </w:rPr>
              <w:fldChar w:fldCharType="end"/>
            </w:r>
          </w:hyperlink>
        </w:p>
        <w:p w14:paraId="2A9E9685" w14:textId="77777777" w:rsidR="00B95143" w:rsidRDefault="00B95143" w:rsidP="00B95143">
          <w:pPr>
            <w:pStyle w:val="Sisluet1"/>
            <w:rPr>
              <w:rFonts w:eastAsiaTheme="minorEastAsia" w:cstheme="minorBidi"/>
              <w:noProof/>
              <w:color w:val="auto"/>
              <w:szCs w:val="22"/>
            </w:rPr>
          </w:pPr>
          <w:hyperlink w:anchor="_Toc139014746" w:history="1">
            <w:r w:rsidRPr="00D47226">
              <w:rPr>
                <w:rStyle w:val="Hyperlinkki"/>
                <w:noProof/>
              </w:rPr>
              <w:t>2.</w:t>
            </w:r>
            <w:r>
              <w:rPr>
                <w:rFonts w:eastAsiaTheme="minorEastAsia" w:cstheme="minorBidi"/>
                <w:noProof/>
                <w:color w:val="auto"/>
                <w:szCs w:val="22"/>
              </w:rPr>
              <w:tab/>
            </w:r>
            <w:r w:rsidRPr="00D47226">
              <w:rPr>
                <w:rStyle w:val="Hyperlinkki"/>
                <w:noProof/>
              </w:rPr>
              <w:t>VAATIVAN TASON LAITOSHOIDON TOIMINTAYKSIKÖN ERITYISASIANTUNTEMUS</w:t>
            </w:r>
            <w:r>
              <w:rPr>
                <w:noProof/>
                <w:webHidden/>
              </w:rPr>
              <w:tab/>
            </w:r>
            <w:r>
              <w:rPr>
                <w:noProof/>
                <w:webHidden/>
              </w:rPr>
              <w:fldChar w:fldCharType="begin"/>
            </w:r>
            <w:r>
              <w:rPr>
                <w:noProof/>
                <w:webHidden/>
              </w:rPr>
              <w:instrText xml:space="preserve"> PAGEREF _Toc139014746 \h </w:instrText>
            </w:r>
            <w:r>
              <w:rPr>
                <w:noProof/>
                <w:webHidden/>
              </w:rPr>
            </w:r>
            <w:r>
              <w:rPr>
                <w:noProof/>
                <w:webHidden/>
              </w:rPr>
              <w:fldChar w:fldCharType="separate"/>
            </w:r>
            <w:r>
              <w:rPr>
                <w:noProof/>
                <w:webHidden/>
              </w:rPr>
              <w:t>6</w:t>
            </w:r>
            <w:r>
              <w:rPr>
                <w:noProof/>
                <w:webHidden/>
              </w:rPr>
              <w:fldChar w:fldCharType="end"/>
            </w:r>
          </w:hyperlink>
        </w:p>
        <w:p w14:paraId="21014269" w14:textId="77777777" w:rsidR="00B95143" w:rsidRDefault="00B95143" w:rsidP="00B95143">
          <w:pPr>
            <w:pStyle w:val="Sisluet2"/>
            <w:rPr>
              <w:rFonts w:eastAsiaTheme="minorEastAsia" w:cstheme="minorBidi"/>
              <w:noProof/>
              <w:color w:val="auto"/>
              <w:szCs w:val="22"/>
            </w:rPr>
          </w:pPr>
          <w:hyperlink w:anchor="_Toc139014747" w:history="1">
            <w:r w:rsidRPr="00D47226">
              <w:rPr>
                <w:rStyle w:val="Hyperlinkki"/>
                <w:noProof/>
              </w:rPr>
              <w:t>A. Lapsi- ja/ tai nuorisopsykiatrinen osaaminen</w:t>
            </w:r>
            <w:r>
              <w:rPr>
                <w:noProof/>
                <w:webHidden/>
              </w:rPr>
              <w:tab/>
            </w:r>
            <w:r>
              <w:rPr>
                <w:noProof/>
                <w:webHidden/>
              </w:rPr>
              <w:fldChar w:fldCharType="begin"/>
            </w:r>
            <w:r>
              <w:rPr>
                <w:noProof/>
                <w:webHidden/>
              </w:rPr>
              <w:instrText xml:space="preserve"> PAGEREF _Toc139014747 \h </w:instrText>
            </w:r>
            <w:r>
              <w:rPr>
                <w:noProof/>
                <w:webHidden/>
              </w:rPr>
            </w:r>
            <w:r>
              <w:rPr>
                <w:noProof/>
                <w:webHidden/>
              </w:rPr>
              <w:fldChar w:fldCharType="separate"/>
            </w:r>
            <w:r>
              <w:rPr>
                <w:noProof/>
                <w:webHidden/>
              </w:rPr>
              <w:t>6</w:t>
            </w:r>
            <w:r>
              <w:rPr>
                <w:noProof/>
                <w:webHidden/>
              </w:rPr>
              <w:fldChar w:fldCharType="end"/>
            </w:r>
          </w:hyperlink>
        </w:p>
        <w:p w14:paraId="485D84AB" w14:textId="77777777" w:rsidR="00B95143" w:rsidRDefault="00B95143" w:rsidP="00B95143">
          <w:pPr>
            <w:pStyle w:val="Sisluet2"/>
            <w:rPr>
              <w:rFonts w:eastAsiaTheme="minorEastAsia" w:cstheme="minorBidi"/>
              <w:noProof/>
              <w:color w:val="auto"/>
              <w:szCs w:val="22"/>
            </w:rPr>
          </w:pPr>
          <w:hyperlink w:anchor="_Toc139014748" w:history="1">
            <w:r w:rsidRPr="00D47226">
              <w:rPr>
                <w:rStyle w:val="Hyperlinkki"/>
                <w:noProof/>
              </w:rPr>
              <w:t>B. Neuropsykiatrinen osaaminen / vammaistyön tuntemus</w:t>
            </w:r>
            <w:r>
              <w:rPr>
                <w:noProof/>
                <w:webHidden/>
              </w:rPr>
              <w:tab/>
            </w:r>
            <w:r>
              <w:rPr>
                <w:noProof/>
                <w:webHidden/>
              </w:rPr>
              <w:fldChar w:fldCharType="begin"/>
            </w:r>
            <w:r>
              <w:rPr>
                <w:noProof/>
                <w:webHidden/>
              </w:rPr>
              <w:instrText xml:space="preserve"> PAGEREF _Toc139014748 \h </w:instrText>
            </w:r>
            <w:r>
              <w:rPr>
                <w:noProof/>
                <w:webHidden/>
              </w:rPr>
            </w:r>
            <w:r>
              <w:rPr>
                <w:noProof/>
                <w:webHidden/>
              </w:rPr>
              <w:fldChar w:fldCharType="separate"/>
            </w:r>
            <w:r>
              <w:rPr>
                <w:noProof/>
                <w:webHidden/>
              </w:rPr>
              <w:t>7</w:t>
            </w:r>
            <w:r>
              <w:rPr>
                <w:noProof/>
                <w:webHidden/>
              </w:rPr>
              <w:fldChar w:fldCharType="end"/>
            </w:r>
          </w:hyperlink>
        </w:p>
        <w:p w14:paraId="46B77BBF" w14:textId="77777777" w:rsidR="00B95143" w:rsidRDefault="00B95143" w:rsidP="00B95143">
          <w:pPr>
            <w:pStyle w:val="Sisluet2"/>
            <w:rPr>
              <w:rFonts w:eastAsiaTheme="minorEastAsia" w:cstheme="minorBidi"/>
              <w:noProof/>
              <w:color w:val="auto"/>
              <w:szCs w:val="22"/>
            </w:rPr>
          </w:pPr>
          <w:hyperlink w:anchor="_Toc139014749" w:history="1">
            <w:r w:rsidRPr="00D47226">
              <w:rPr>
                <w:rStyle w:val="Hyperlinkki"/>
                <w:noProof/>
              </w:rPr>
              <w:t>C. Käytöshäiriöisten lasten kuntoutus</w:t>
            </w:r>
            <w:r>
              <w:rPr>
                <w:noProof/>
                <w:webHidden/>
              </w:rPr>
              <w:tab/>
            </w:r>
            <w:r>
              <w:rPr>
                <w:noProof/>
                <w:webHidden/>
              </w:rPr>
              <w:fldChar w:fldCharType="begin"/>
            </w:r>
            <w:r>
              <w:rPr>
                <w:noProof/>
                <w:webHidden/>
              </w:rPr>
              <w:instrText xml:space="preserve"> PAGEREF _Toc139014749 \h </w:instrText>
            </w:r>
            <w:r>
              <w:rPr>
                <w:noProof/>
                <w:webHidden/>
              </w:rPr>
            </w:r>
            <w:r>
              <w:rPr>
                <w:noProof/>
                <w:webHidden/>
              </w:rPr>
              <w:fldChar w:fldCharType="separate"/>
            </w:r>
            <w:r>
              <w:rPr>
                <w:noProof/>
                <w:webHidden/>
              </w:rPr>
              <w:t>8</w:t>
            </w:r>
            <w:r>
              <w:rPr>
                <w:noProof/>
                <w:webHidden/>
              </w:rPr>
              <w:fldChar w:fldCharType="end"/>
            </w:r>
          </w:hyperlink>
        </w:p>
        <w:p w14:paraId="0813303F" w14:textId="77777777" w:rsidR="00B95143" w:rsidRDefault="00B95143" w:rsidP="00B95143">
          <w:pPr>
            <w:pStyle w:val="Sisluet2"/>
            <w:rPr>
              <w:rFonts w:eastAsiaTheme="minorEastAsia" w:cstheme="minorBidi"/>
              <w:noProof/>
              <w:color w:val="auto"/>
              <w:szCs w:val="22"/>
            </w:rPr>
          </w:pPr>
          <w:hyperlink w:anchor="_Toc139014750" w:history="1">
            <w:r w:rsidRPr="00D47226">
              <w:rPr>
                <w:rStyle w:val="Hyperlinkki"/>
                <w:noProof/>
              </w:rPr>
              <w:t>D. Päihdeosaaminen</w:t>
            </w:r>
            <w:r>
              <w:rPr>
                <w:noProof/>
                <w:webHidden/>
              </w:rPr>
              <w:tab/>
            </w:r>
            <w:r>
              <w:rPr>
                <w:noProof/>
                <w:webHidden/>
              </w:rPr>
              <w:fldChar w:fldCharType="begin"/>
            </w:r>
            <w:r>
              <w:rPr>
                <w:noProof/>
                <w:webHidden/>
              </w:rPr>
              <w:instrText xml:space="preserve"> PAGEREF _Toc139014750 \h </w:instrText>
            </w:r>
            <w:r>
              <w:rPr>
                <w:noProof/>
                <w:webHidden/>
              </w:rPr>
            </w:r>
            <w:r>
              <w:rPr>
                <w:noProof/>
                <w:webHidden/>
              </w:rPr>
              <w:fldChar w:fldCharType="separate"/>
            </w:r>
            <w:r>
              <w:rPr>
                <w:noProof/>
                <w:webHidden/>
              </w:rPr>
              <w:t>9</w:t>
            </w:r>
            <w:r>
              <w:rPr>
                <w:noProof/>
                <w:webHidden/>
              </w:rPr>
              <w:fldChar w:fldCharType="end"/>
            </w:r>
          </w:hyperlink>
        </w:p>
        <w:p w14:paraId="632E9CE7" w14:textId="77777777" w:rsidR="00B95143" w:rsidRDefault="00B95143" w:rsidP="00B95143">
          <w:pPr>
            <w:pStyle w:val="Sisluet2"/>
            <w:rPr>
              <w:rFonts w:eastAsiaTheme="minorEastAsia" w:cstheme="minorBidi"/>
              <w:noProof/>
              <w:color w:val="auto"/>
              <w:szCs w:val="22"/>
            </w:rPr>
          </w:pPr>
          <w:hyperlink w:anchor="_Toc139014751" w:history="1">
            <w:r w:rsidRPr="00D47226">
              <w:rPr>
                <w:rStyle w:val="Hyperlinkki"/>
                <w:noProof/>
              </w:rPr>
              <w:t>E. Muu erityisasiantuntemus</w:t>
            </w:r>
            <w:r>
              <w:rPr>
                <w:noProof/>
                <w:webHidden/>
              </w:rPr>
              <w:tab/>
            </w:r>
            <w:r>
              <w:rPr>
                <w:noProof/>
                <w:webHidden/>
              </w:rPr>
              <w:fldChar w:fldCharType="begin"/>
            </w:r>
            <w:r>
              <w:rPr>
                <w:noProof/>
                <w:webHidden/>
              </w:rPr>
              <w:instrText xml:space="preserve"> PAGEREF _Toc139014751 \h </w:instrText>
            </w:r>
            <w:r>
              <w:rPr>
                <w:noProof/>
                <w:webHidden/>
              </w:rPr>
            </w:r>
            <w:r>
              <w:rPr>
                <w:noProof/>
                <w:webHidden/>
              </w:rPr>
              <w:fldChar w:fldCharType="separate"/>
            </w:r>
            <w:r>
              <w:rPr>
                <w:noProof/>
                <w:webHidden/>
              </w:rPr>
              <w:t>10</w:t>
            </w:r>
            <w:r>
              <w:rPr>
                <w:noProof/>
                <w:webHidden/>
              </w:rPr>
              <w:fldChar w:fldCharType="end"/>
            </w:r>
          </w:hyperlink>
        </w:p>
        <w:p w14:paraId="0E4636B8" w14:textId="77777777" w:rsidR="00B95143" w:rsidRDefault="00B95143" w:rsidP="00B95143">
          <w:pPr>
            <w:pStyle w:val="Sisluet1"/>
            <w:rPr>
              <w:rFonts w:eastAsiaTheme="minorEastAsia" w:cstheme="minorBidi"/>
              <w:noProof/>
              <w:color w:val="auto"/>
              <w:szCs w:val="22"/>
            </w:rPr>
          </w:pPr>
          <w:hyperlink w:anchor="_Toc139014752" w:history="1">
            <w:r w:rsidRPr="00D47226">
              <w:rPr>
                <w:rStyle w:val="Hyperlinkki"/>
                <w:noProof/>
              </w:rPr>
              <w:t>3. TOIMINTAYKSIKÖN SIJAINTI, TILAT JA TURVALLISUUS</w:t>
            </w:r>
            <w:r>
              <w:rPr>
                <w:noProof/>
                <w:webHidden/>
              </w:rPr>
              <w:tab/>
            </w:r>
            <w:r>
              <w:rPr>
                <w:noProof/>
                <w:webHidden/>
              </w:rPr>
              <w:fldChar w:fldCharType="begin"/>
            </w:r>
            <w:r>
              <w:rPr>
                <w:noProof/>
                <w:webHidden/>
              </w:rPr>
              <w:instrText xml:space="preserve"> PAGEREF _Toc139014752 \h </w:instrText>
            </w:r>
            <w:r>
              <w:rPr>
                <w:noProof/>
                <w:webHidden/>
              </w:rPr>
            </w:r>
            <w:r>
              <w:rPr>
                <w:noProof/>
                <w:webHidden/>
              </w:rPr>
              <w:fldChar w:fldCharType="separate"/>
            </w:r>
            <w:r>
              <w:rPr>
                <w:noProof/>
                <w:webHidden/>
              </w:rPr>
              <w:t>11</w:t>
            </w:r>
            <w:r>
              <w:rPr>
                <w:noProof/>
                <w:webHidden/>
              </w:rPr>
              <w:fldChar w:fldCharType="end"/>
            </w:r>
          </w:hyperlink>
        </w:p>
        <w:p w14:paraId="36ADDA6E" w14:textId="77777777" w:rsidR="00B95143" w:rsidRDefault="00B95143" w:rsidP="00B95143">
          <w:pPr>
            <w:pStyle w:val="Sisluet2"/>
            <w:rPr>
              <w:rFonts w:eastAsiaTheme="minorEastAsia" w:cstheme="minorBidi"/>
              <w:noProof/>
              <w:color w:val="auto"/>
              <w:szCs w:val="22"/>
            </w:rPr>
          </w:pPr>
          <w:hyperlink w:anchor="_Toc139014753" w:history="1">
            <w:r w:rsidRPr="00D47226">
              <w:rPr>
                <w:rStyle w:val="Hyperlinkki"/>
                <w:noProof/>
              </w:rPr>
              <w:t>3.1. Sijainti</w:t>
            </w:r>
            <w:r>
              <w:rPr>
                <w:noProof/>
                <w:webHidden/>
              </w:rPr>
              <w:tab/>
            </w:r>
            <w:r>
              <w:rPr>
                <w:noProof/>
                <w:webHidden/>
              </w:rPr>
              <w:fldChar w:fldCharType="begin"/>
            </w:r>
            <w:r>
              <w:rPr>
                <w:noProof/>
                <w:webHidden/>
              </w:rPr>
              <w:instrText xml:space="preserve"> PAGEREF _Toc139014753 \h </w:instrText>
            </w:r>
            <w:r>
              <w:rPr>
                <w:noProof/>
                <w:webHidden/>
              </w:rPr>
            </w:r>
            <w:r>
              <w:rPr>
                <w:noProof/>
                <w:webHidden/>
              </w:rPr>
              <w:fldChar w:fldCharType="separate"/>
            </w:r>
            <w:r>
              <w:rPr>
                <w:noProof/>
                <w:webHidden/>
              </w:rPr>
              <w:t>11</w:t>
            </w:r>
            <w:r>
              <w:rPr>
                <w:noProof/>
                <w:webHidden/>
              </w:rPr>
              <w:fldChar w:fldCharType="end"/>
            </w:r>
          </w:hyperlink>
        </w:p>
        <w:p w14:paraId="46A18088" w14:textId="77777777" w:rsidR="00B95143" w:rsidRDefault="00B95143" w:rsidP="00B95143">
          <w:pPr>
            <w:pStyle w:val="Sisluet2"/>
            <w:rPr>
              <w:rFonts w:eastAsiaTheme="minorEastAsia" w:cstheme="minorBidi"/>
              <w:noProof/>
              <w:color w:val="auto"/>
              <w:szCs w:val="22"/>
            </w:rPr>
          </w:pPr>
          <w:hyperlink w:anchor="_Toc139014754" w:history="1">
            <w:r w:rsidRPr="00D47226">
              <w:rPr>
                <w:rStyle w:val="Hyperlinkki"/>
                <w:noProof/>
              </w:rPr>
              <w:t>3.2. Tilat</w:t>
            </w:r>
            <w:r>
              <w:rPr>
                <w:noProof/>
                <w:webHidden/>
              </w:rPr>
              <w:tab/>
            </w:r>
            <w:r>
              <w:rPr>
                <w:noProof/>
                <w:webHidden/>
              </w:rPr>
              <w:fldChar w:fldCharType="begin"/>
            </w:r>
            <w:r>
              <w:rPr>
                <w:noProof/>
                <w:webHidden/>
              </w:rPr>
              <w:instrText xml:space="preserve"> PAGEREF _Toc139014754 \h </w:instrText>
            </w:r>
            <w:r>
              <w:rPr>
                <w:noProof/>
                <w:webHidden/>
              </w:rPr>
            </w:r>
            <w:r>
              <w:rPr>
                <w:noProof/>
                <w:webHidden/>
              </w:rPr>
              <w:fldChar w:fldCharType="separate"/>
            </w:r>
            <w:r>
              <w:rPr>
                <w:noProof/>
                <w:webHidden/>
              </w:rPr>
              <w:t>11</w:t>
            </w:r>
            <w:r>
              <w:rPr>
                <w:noProof/>
                <w:webHidden/>
              </w:rPr>
              <w:fldChar w:fldCharType="end"/>
            </w:r>
          </w:hyperlink>
        </w:p>
        <w:p w14:paraId="3CCCC1B1" w14:textId="77777777" w:rsidR="00B95143" w:rsidRDefault="00B95143" w:rsidP="00B95143">
          <w:pPr>
            <w:pStyle w:val="Sisluet2"/>
            <w:rPr>
              <w:rFonts w:eastAsiaTheme="minorEastAsia" w:cstheme="minorBidi"/>
              <w:noProof/>
              <w:color w:val="auto"/>
              <w:szCs w:val="22"/>
            </w:rPr>
          </w:pPr>
          <w:hyperlink w:anchor="_Toc139014755" w:history="1">
            <w:r w:rsidRPr="00D47226">
              <w:rPr>
                <w:rStyle w:val="Hyperlinkki"/>
                <w:noProof/>
              </w:rPr>
              <w:t>3.3. Turvallisuus</w:t>
            </w:r>
            <w:r>
              <w:rPr>
                <w:noProof/>
                <w:webHidden/>
              </w:rPr>
              <w:tab/>
            </w:r>
            <w:r>
              <w:rPr>
                <w:noProof/>
                <w:webHidden/>
              </w:rPr>
              <w:fldChar w:fldCharType="begin"/>
            </w:r>
            <w:r>
              <w:rPr>
                <w:noProof/>
                <w:webHidden/>
              </w:rPr>
              <w:instrText xml:space="preserve"> PAGEREF _Toc139014755 \h </w:instrText>
            </w:r>
            <w:r>
              <w:rPr>
                <w:noProof/>
                <w:webHidden/>
              </w:rPr>
            </w:r>
            <w:r>
              <w:rPr>
                <w:noProof/>
                <w:webHidden/>
              </w:rPr>
              <w:fldChar w:fldCharType="separate"/>
            </w:r>
            <w:r>
              <w:rPr>
                <w:noProof/>
                <w:webHidden/>
              </w:rPr>
              <w:t>11</w:t>
            </w:r>
            <w:r>
              <w:rPr>
                <w:noProof/>
                <w:webHidden/>
              </w:rPr>
              <w:fldChar w:fldCharType="end"/>
            </w:r>
          </w:hyperlink>
        </w:p>
        <w:p w14:paraId="162F6670" w14:textId="77777777" w:rsidR="00B95143" w:rsidRDefault="00B95143" w:rsidP="00B95143">
          <w:pPr>
            <w:pStyle w:val="Sisluet1"/>
            <w:rPr>
              <w:rFonts w:eastAsiaTheme="minorEastAsia" w:cstheme="minorBidi"/>
              <w:noProof/>
              <w:color w:val="auto"/>
              <w:szCs w:val="22"/>
            </w:rPr>
          </w:pPr>
          <w:hyperlink w:anchor="_Toc139014756" w:history="1">
            <w:r w:rsidRPr="00D47226">
              <w:rPr>
                <w:rStyle w:val="Hyperlinkki"/>
                <w:noProof/>
              </w:rPr>
              <w:t>4.</w:t>
            </w:r>
            <w:r>
              <w:rPr>
                <w:rFonts w:eastAsiaTheme="minorEastAsia" w:cstheme="minorBidi"/>
                <w:noProof/>
                <w:color w:val="auto"/>
                <w:szCs w:val="22"/>
              </w:rPr>
              <w:tab/>
            </w:r>
            <w:r w:rsidRPr="00D47226">
              <w:rPr>
                <w:rStyle w:val="Hyperlinkki"/>
                <w:noProof/>
              </w:rPr>
              <w:t>LAPSEN SIJOITUSPROSESSI VAATIVAN TASON LAITOSHOITOA TARJOAVAAN TOIMINTAYKSIKKÖÖN</w:t>
            </w:r>
            <w:r>
              <w:rPr>
                <w:noProof/>
                <w:webHidden/>
              </w:rPr>
              <w:tab/>
            </w:r>
            <w:r>
              <w:rPr>
                <w:noProof/>
                <w:webHidden/>
              </w:rPr>
              <w:fldChar w:fldCharType="begin"/>
            </w:r>
            <w:r>
              <w:rPr>
                <w:noProof/>
                <w:webHidden/>
              </w:rPr>
              <w:instrText xml:space="preserve"> PAGEREF _Toc139014756 \h </w:instrText>
            </w:r>
            <w:r>
              <w:rPr>
                <w:noProof/>
                <w:webHidden/>
              </w:rPr>
            </w:r>
            <w:r>
              <w:rPr>
                <w:noProof/>
                <w:webHidden/>
              </w:rPr>
              <w:fldChar w:fldCharType="separate"/>
            </w:r>
            <w:r>
              <w:rPr>
                <w:noProof/>
                <w:webHidden/>
              </w:rPr>
              <w:t>12</w:t>
            </w:r>
            <w:r>
              <w:rPr>
                <w:noProof/>
                <w:webHidden/>
              </w:rPr>
              <w:fldChar w:fldCharType="end"/>
            </w:r>
          </w:hyperlink>
        </w:p>
        <w:p w14:paraId="3379A6F0" w14:textId="77777777" w:rsidR="00B95143" w:rsidRDefault="00B95143" w:rsidP="00B95143">
          <w:pPr>
            <w:pStyle w:val="Sisluet1"/>
            <w:rPr>
              <w:rFonts w:eastAsiaTheme="minorEastAsia" w:cstheme="minorBidi"/>
              <w:noProof/>
              <w:color w:val="auto"/>
              <w:szCs w:val="22"/>
            </w:rPr>
          </w:pPr>
          <w:hyperlink w:anchor="_Toc139014757" w:history="1">
            <w:r w:rsidRPr="00D47226">
              <w:rPr>
                <w:rStyle w:val="Hyperlinkki"/>
                <w:noProof/>
              </w:rPr>
              <w:t xml:space="preserve">5. </w:t>
            </w:r>
            <w:r w:rsidRPr="00D47226">
              <w:rPr>
                <w:rStyle w:val="Hyperlinkki"/>
                <w:rFonts w:eastAsia="Calibri"/>
                <w:noProof/>
              </w:rPr>
              <w:t>SIJOITETUN LAPSEN HOITO JA KASVATUS VAATIVAN TASON LAITOSHOITOA TARJOAVASSA TOIMINTAYKSIKÖSSÄ</w:t>
            </w:r>
            <w:r>
              <w:rPr>
                <w:noProof/>
                <w:webHidden/>
              </w:rPr>
              <w:tab/>
            </w:r>
            <w:r>
              <w:rPr>
                <w:noProof/>
                <w:webHidden/>
              </w:rPr>
              <w:fldChar w:fldCharType="begin"/>
            </w:r>
            <w:r>
              <w:rPr>
                <w:noProof/>
                <w:webHidden/>
              </w:rPr>
              <w:instrText xml:space="preserve"> PAGEREF _Toc139014757 \h </w:instrText>
            </w:r>
            <w:r>
              <w:rPr>
                <w:noProof/>
                <w:webHidden/>
              </w:rPr>
            </w:r>
            <w:r>
              <w:rPr>
                <w:noProof/>
                <w:webHidden/>
              </w:rPr>
              <w:fldChar w:fldCharType="separate"/>
            </w:r>
            <w:r>
              <w:rPr>
                <w:noProof/>
                <w:webHidden/>
              </w:rPr>
              <w:t>13</w:t>
            </w:r>
            <w:r>
              <w:rPr>
                <w:noProof/>
                <w:webHidden/>
              </w:rPr>
              <w:fldChar w:fldCharType="end"/>
            </w:r>
          </w:hyperlink>
        </w:p>
        <w:p w14:paraId="5D060D44" w14:textId="77777777" w:rsidR="00B95143" w:rsidRDefault="00B95143" w:rsidP="00B95143">
          <w:pPr>
            <w:pStyle w:val="Sisluet2"/>
            <w:rPr>
              <w:rFonts w:eastAsiaTheme="minorEastAsia" w:cstheme="minorBidi"/>
              <w:noProof/>
              <w:color w:val="auto"/>
              <w:szCs w:val="22"/>
            </w:rPr>
          </w:pPr>
          <w:hyperlink w:anchor="_Toc139014758" w:history="1">
            <w:r w:rsidRPr="00D47226">
              <w:rPr>
                <w:rStyle w:val="Hyperlinkki"/>
                <w:rFonts w:eastAsia="Calibri"/>
                <w:noProof/>
              </w:rPr>
              <w:t>5.1. Lapsen hoitaminen ja hänen perustarpeistaan huolehtiminen</w:t>
            </w:r>
            <w:r>
              <w:rPr>
                <w:noProof/>
                <w:webHidden/>
              </w:rPr>
              <w:tab/>
            </w:r>
            <w:r>
              <w:rPr>
                <w:noProof/>
                <w:webHidden/>
              </w:rPr>
              <w:fldChar w:fldCharType="begin"/>
            </w:r>
            <w:r>
              <w:rPr>
                <w:noProof/>
                <w:webHidden/>
              </w:rPr>
              <w:instrText xml:space="preserve"> PAGEREF _Toc139014758 \h </w:instrText>
            </w:r>
            <w:r>
              <w:rPr>
                <w:noProof/>
                <w:webHidden/>
              </w:rPr>
            </w:r>
            <w:r>
              <w:rPr>
                <w:noProof/>
                <w:webHidden/>
              </w:rPr>
              <w:fldChar w:fldCharType="separate"/>
            </w:r>
            <w:r>
              <w:rPr>
                <w:noProof/>
                <w:webHidden/>
              </w:rPr>
              <w:t>13</w:t>
            </w:r>
            <w:r>
              <w:rPr>
                <w:noProof/>
                <w:webHidden/>
              </w:rPr>
              <w:fldChar w:fldCharType="end"/>
            </w:r>
          </w:hyperlink>
        </w:p>
        <w:p w14:paraId="4C37DFDD" w14:textId="77777777" w:rsidR="00B95143" w:rsidRDefault="00B95143" w:rsidP="00B95143">
          <w:pPr>
            <w:pStyle w:val="Sisluet2"/>
            <w:rPr>
              <w:rFonts w:eastAsiaTheme="minorEastAsia" w:cstheme="minorBidi"/>
              <w:noProof/>
              <w:color w:val="auto"/>
              <w:szCs w:val="22"/>
            </w:rPr>
          </w:pPr>
          <w:hyperlink w:anchor="_Toc139014759" w:history="1">
            <w:r w:rsidRPr="00D47226">
              <w:rPr>
                <w:rStyle w:val="Hyperlinkki"/>
                <w:rFonts w:eastAsia="Calibri"/>
                <w:noProof/>
              </w:rPr>
              <w:t>5.2.Omaohjaajatyö</w:t>
            </w:r>
            <w:r>
              <w:rPr>
                <w:noProof/>
                <w:webHidden/>
              </w:rPr>
              <w:tab/>
            </w:r>
            <w:r>
              <w:rPr>
                <w:noProof/>
                <w:webHidden/>
              </w:rPr>
              <w:fldChar w:fldCharType="begin"/>
            </w:r>
            <w:r>
              <w:rPr>
                <w:noProof/>
                <w:webHidden/>
              </w:rPr>
              <w:instrText xml:space="preserve"> PAGEREF _Toc139014759 \h </w:instrText>
            </w:r>
            <w:r>
              <w:rPr>
                <w:noProof/>
                <w:webHidden/>
              </w:rPr>
            </w:r>
            <w:r>
              <w:rPr>
                <w:noProof/>
                <w:webHidden/>
              </w:rPr>
              <w:fldChar w:fldCharType="separate"/>
            </w:r>
            <w:r>
              <w:rPr>
                <w:noProof/>
                <w:webHidden/>
              </w:rPr>
              <w:t>14</w:t>
            </w:r>
            <w:r>
              <w:rPr>
                <w:noProof/>
                <w:webHidden/>
              </w:rPr>
              <w:fldChar w:fldCharType="end"/>
            </w:r>
          </w:hyperlink>
        </w:p>
        <w:p w14:paraId="16940C49" w14:textId="77777777" w:rsidR="00B95143" w:rsidRDefault="00B95143" w:rsidP="00B95143">
          <w:pPr>
            <w:pStyle w:val="Sisluet2"/>
            <w:rPr>
              <w:rFonts w:eastAsiaTheme="minorEastAsia" w:cstheme="minorBidi"/>
              <w:noProof/>
              <w:color w:val="auto"/>
              <w:szCs w:val="22"/>
            </w:rPr>
          </w:pPr>
          <w:hyperlink w:anchor="_Toc139014760" w:history="1">
            <w:r w:rsidRPr="00D47226">
              <w:rPr>
                <w:rStyle w:val="Hyperlinkki"/>
                <w:noProof/>
              </w:rPr>
              <w:t>5.3. Perheen kanssa tehtävä työ</w:t>
            </w:r>
            <w:r>
              <w:rPr>
                <w:noProof/>
                <w:webHidden/>
              </w:rPr>
              <w:tab/>
            </w:r>
            <w:r>
              <w:rPr>
                <w:noProof/>
                <w:webHidden/>
              </w:rPr>
              <w:fldChar w:fldCharType="begin"/>
            </w:r>
            <w:r>
              <w:rPr>
                <w:noProof/>
                <w:webHidden/>
              </w:rPr>
              <w:instrText xml:space="preserve"> PAGEREF _Toc139014760 \h </w:instrText>
            </w:r>
            <w:r>
              <w:rPr>
                <w:noProof/>
                <w:webHidden/>
              </w:rPr>
            </w:r>
            <w:r>
              <w:rPr>
                <w:noProof/>
                <w:webHidden/>
              </w:rPr>
              <w:fldChar w:fldCharType="separate"/>
            </w:r>
            <w:r>
              <w:rPr>
                <w:noProof/>
                <w:webHidden/>
              </w:rPr>
              <w:t>14</w:t>
            </w:r>
            <w:r>
              <w:rPr>
                <w:noProof/>
                <w:webHidden/>
              </w:rPr>
              <w:fldChar w:fldCharType="end"/>
            </w:r>
          </w:hyperlink>
        </w:p>
        <w:p w14:paraId="48A80EAE" w14:textId="77777777" w:rsidR="00B95143" w:rsidRDefault="00B95143" w:rsidP="00B95143">
          <w:pPr>
            <w:pStyle w:val="Sisluet2"/>
            <w:rPr>
              <w:rFonts w:eastAsiaTheme="minorEastAsia" w:cstheme="minorBidi"/>
              <w:noProof/>
              <w:color w:val="auto"/>
              <w:szCs w:val="22"/>
            </w:rPr>
          </w:pPr>
          <w:hyperlink w:anchor="_Toc139014761" w:history="1">
            <w:r w:rsidRPr="00D47226">
              <w:rPr>
                <w:rStyle w:val="Hyperlinkki"/>
                <w:rFonts w:eastAsia="Calibri"/>
                <w:noProof/>
              </w:rPr>
              <w:t>5.4. Lapsen itsenäistyminen tai siirtyminen pois vaativan tason laitoshoitoa tarjoavasta toimintayksiköstä</w:t>
            </w:r>
            <w:r>
              <w:rPr>
                <w:noProof/>
                <w:webHidden/>
              </w:rPr>
              <w:tab/>
            </w:r>
            <w:r>
              <w:rPr>
                <w:noProof/>
                <w:webHidden/>
              </w:rPr>
              <w:fldChar w:fldCharType="begin"/>
            </w:r>
            <w:r>
              <w:rPr>
                <w:noProof/>
                <w:webHidden/>
              </w:rPr>
              <w:instrText xml:space="preserve"> PAGEREF _Toc139014761 \h </w:instrText>
            </w:r>
            <w:r>
              <w:rPr>
                <w:noProof/>
                <w:webHidden/>
              </w:rPr>
            </w:r>
            <w:r>
              <w:rPr>
                <w:noProof/>
                <w:webHidden/>
              </w:rPr>
              <w:fldChar w:fldCharType="separate"/>
            </w:r>
            <w:r>
              <w:rPr>
                <w:noProof/>
                <w:webHidden/>
              </w:rPr>
              <w:t>14</w:t>
            </w:r>
            <w:r>
              <w:rPr>
                <w:noProof/>
                <w:webHidden/>
              </w:rPr>
              <w:fldChar w:fldCharType="end"/>
            </w:r>
          </w:hyperlink>
        </w:p>
        <w:p w14:paraId="724811F5" w14:textId="77777777" w:rsidR="00B95143" w:rsidRDefault="00B95143" w:rsidP="00B95143">
          <w:pPr>
            <w:pStyle w:val="Sisluet2"/>
            <w:rPr>
              <w:rFonts w:eastAsiaTheme="minorEastAsia" w:cstheme="minorBidi"/>
              <w:noProof/>
              <w:color w:val="auto"/>
              <w:szCs w:val="22"/>
            </w:rPr>
          </w:pPr>
          <w:hyperlink w:anchor="_Toc139014762" w:history="1">
            <w:r w:rsidRPr="00D47226">
              <w:rPr>
                <w:rStyle w:val="Hyperlinkki"/>
                <w:rFonts w:eastAsia="Calibri"/>
                <w:noProof/>
              </w:rPr>
              <w:t>5.5. Määräaikainen tehostetun tuen palvelujakso</w:t>
            </w:r>
            <w:r>
              <w:rPr>
                <w:noProof/>
                <w:webHidden/>
              </w:rPr>
              <w:tab/>
            </w:r>
            <w:r>
              <w:rPr>
                <w:noProof/>
                <w:webHidden/>
              </w:rPr>
              <w:fldChar w:fldCharType="begin"/>
            </w:r>
            <w:r>
              <w:rPr>
                <w:noProof/>
                <w:webHidden/>
              </w:rPr>
              <w:instrText xml:space="preserve"> PAGEREF _Toc139014762 \h </w:instrText>
            </w:r>
            <w:r>
              <w:rPr>
                <w:noProof/>
                <w:webHidden/>
              </w:rPr>
            </w:r>
            <w:r>
              <w:rPr>
                <w:noProof/>
                <w:webHidden/>
              </w:rPr>
              <w:fldChar w:fldCharType="separate"/>
            </w:r>
            <w:r>
              <w:rPr>
                <w:noProof/>
                <w:webHidden/>
              </w:rPr>
              <w:t>15</w:t>
            </w:r>
            <w:r>
              <w:rPr>
                <w:noProof/>
                <w:webHidden/>
              </w:rPr>
              <w:fldChar w:fldCharType="end"/>
            </w:r>
          </w:hyperlink>
        </w:p>
        <w:p w14:paraId="51E5E1A8" w14:textId="77777777" w:rsidR="00B95143" w:rsidRDefault="00B95143" w:rsidP="00B95143">
          <w:pPr>
            <w:pStyle w:val="Sisluet1"/>
            <w:rPr>
              <w:rFonts w:eastAsiaTheme="minorEastAsia" w:cstheme="minorBidi"/>
              <w:noProof/>
              <w:color w:val="auto"/>
              <w:szCs w:val="22"/>
            </w:rPr>
          </w:pPr>
          <w:hyperlink w:anchor="_Toc139014763" w:history="1">
            <w:r w:rsidRPr="00D47226">
              <w:rPr>
                <w:rStyle w:val="Hyperlinkki"/>
                <w:noProof/>
              </w:rPr>
              <w:t>6.</w:t>
            </w:r>
            <w:r>
              <w:rPr>
                <w:rFonts w:eastAsiaTheme="minorEastAsia" w:cstheme="minorBidi"/>
                <w:noProof/>
                <w:color w:val="auto"/>
                <w:szCs w:val="22"/>
              </w:rPr>
              <w:tab/>
            </w:r>
            <w:r w:rsidRPr="00D47226">
              <w:rPr>
                <w:rStyle w:val="Hyperlinkki"/>
                <w:noProof/>
              </w:rPr>
              <w:t>LAPSEN POISSAOLOT VAATIVAN TASON LAITOSHOITOA TARJOAVASTA TOIMINTAYKSIKÖSTÄ</w:t>
            </w:r>
            <w:r>
              <w:rPr>
                <w:noProof/>
                <w:webHidden/>
              </w:rPr>
              <w:tab/>
            </w:r>
            <w:r>
              <w:rPr>
                <w:noProof/>
                <w:webHidden/>
              </w:rPr>
              <w:fldChar w:fldCharType="begin"/>
            </w:r>
            <w:r>
              <w:rPr>
                <w:noProof/>
                <w:webHidden/>
              </w:rPr>
              <w:instrText xml:space="preserve"> PAGEREF _Toc139014763 \h </w:instrText>
            </w:r>
            <w:r>
              <w:rPr>
                <w:noProof/>
                <w:webHidden/>
              </w:rPr>
            </w:r>
            <w:r>
              <w:rPr>
                <w:noProof/>
                <w:webHidden/>
              </w:rPr>
              <w:fldChar w:fldCharType="separate"/>
            </w:r>
            <w:r>
              <w:rPr>
                <w:noProof/>
                <w:webHidden/>
              </w:rPr>
              <w:t>15</w:t>
            </w:r>
            <w:r>
              <w:rPr>
                <w:noProof/>
                <w:webHidden/>
              </w:rPr>
              <w:fldChar w:fldCharType="end"/>
            </w:r>
          </w:hyperlink>
        </w:p>
        <w:p w14:paraId="7B0EDB65" w14:textId="77777777" w:rsidR="00B95143" w:rsidRDefault="00B95143" w:rsidP="00B95143">
          <w:pPr>
            <w:pStyle w:val="Sisluet2"/>
            <w:rPr>
              <w:rFonts w:eastAsiaTheme="minorEastAsia" w:cstheme="minorBidi"/>
              <w:noProof/>
              <w:color w:val="auto"/>
              <w:szCs w:val="22"/>
            </w:rPr>
          </w:pPr>
          <w:hyperlink w:anchor="_Toc139014764" w:history="1">
            <w:r w:rsidRPr="00D47226">
              <w:rPr>
                <w:rStyle w:val="Hyperlinkki"/>
                <w:noProof/>
              </w:rPr>
              <w:t>6.1. Kotijaksot</w:t>
            </w:r>
            <w:r>
              <w:rPr>
                <w:noProof/>
                <w:webHidden/>
              </w:rPr>
              <w:tab/>
            </w:r>
            <w:r>
              <w:rPr>
                <w:noProof/>
                <w:webHidden/>
              </w:rPr>
              <w:fldChar w:fldCharType="begin"/>
            </w:r>
            <w:r>
              <w:rPr>
                <w:noProof/>
                <w:webHidden/>
              </w:rPr>
              <w:instrText xml:space="preserve"> PAGEREF _Toc139014764 \h </w:instrText>
            </w:r>
            <w:r>
              <w:rPr>
                <w:noProof/>
                <w:webHidden/>
              </w:rPr>
            </w:r>
            <w:r>
              <w:rPr>
                <w:noProof/>
                <w:webHidden/>
              </w:rPr>
              <w:fldChar w:fldCharType="separate"/>
            </w:r>
            <w:r>
              <w:rPr>
                <w:noProof/>
                <w:webHidden/>
              </w:rPr>
              <w:t>15</w:t>
            </w:r>
            <w:r>
              <w:rPr>
                <w:noProof/>
                <w:webHidden/>
              </w:rPr>
              <w:fldChar w:fldCharType="end"/>
            </w:r>
          </w:hyperlink>
        </w:p>
        <w:p w14:paraId="0403AB14" w14:textId="77777777" w:rsidR="00B95143" w:rsidRDefault="00B95143" w:rsidP="00B95143">
          <w:pPr>
            <w:pStyle w:val="Sisluet2"/>
            <w:rPr>
              <w:rFonts w:eastAsiaTheme="minorEastAsia" w:cstheme="minorBidi"/>
              <w:noProof/>
              <w:color w:val="auto"/>
              <w:szCs w:val="22"/>
            </w:rPr>
          </w:pPr>
          <w:hyperlink w:anchor="_Toc139014765" w:history="1">
            <w:r w:rsidRPr="00D47226">
              <w:rPr>
                <w:rStyle w:val="Hyperlinkki"/>
                <w:noProof/>
              </w:rPr>
              <w:t>6.2. Luvattomat poissaolot (karkaamistilanteet)</w:t>
            </w:r>
            <w:r>
              <w:rPr>
                <w:noProof/>
                <w:webHidden/>
              </w:rPr>
              <w:tab/>
            </w:r>
            <w:r>
              <w:rPr>
                <w:noProof/>
                <w:webHidden/>
              </w:rPr>
              <w:fldChar w:fldCharType="begin"/>
            </w:r>
            <w:r>
              <w:rPr>
                <w:noProof/>
                <w:webHidden/>
              </w:rPr>
              <w:instrText xml:space="preserve"> PAGEREF _Toc139014765 \h </w:instrText>
            </w:r>
            <w:r>
              <w:rPr>
                <w:noProof/>
                <w:webHidden/>
              </w:rPr>
            </w:r>
            <w:r>
              <w:rPr>
                <w:noProof/>
                <w:webHidden/>
              </w:rPr>
              <w:fldChar w:fldCharType="separate"/>
            </w:r>
            <w:r>
              <w:rPr>
                <w:noProof/>
                <w:webHidden/>
              </w:rPr>
              <w:t>16</w:t>
            </w:r>
            <w:r>
              <w:rPr>
                <w:noProof/>
                <w:webHidden/>
              </w:rPr>
              <w:fldChar w:fldCharType="end"/>
            </w:r>
          </w:hyperlink>
        </w:p>
        <w:p w14:paraId="1BC6DBA2" w14:textId="77777777" w:rsidR="00B95143" w:rsidRDefault="00B95143" w:rsidP="00B95143">
          <w:pPr>
            <w:pStyle w:val="Sisluet1"/>
            <w:rPr>
              <w:rFonts w:eastAsiaTheme="minorEastAsia" w:cstheme="minorBidi"/>
              <w:noProof/>
              <w:color w:val="auto"/>
              <w:szCs w:val="22"/>
            </w:rPr>
          </w:pPr>
          <w:hyperlink w:anchor="_Toc139014766" w:history="1">
            <w:r w:rsidRPr="00D47226">
              <w:rPr>
                <w:rStyle w:val="Hyperlinkki"/>
                <w:noProof/>
              </w:rPr>
              <w:t>7. DOKUMENTOINTI, RAPORTOINTI JA ASIAKIRJAHALLINTA</w:t>
            </w:r>
            <w:r>
              <w:rPr>
                <w:noProof/>
                <w:webHidden/>
              </w:rPr>
              <w:tab/>
            </w:r>
            <w:r>
              <w:rPr>
                <w:noProof/>
                <w:webHidden/>
              </w:rPr>
              <w:fldChar w:fldCharType="begin"/>
            </w:r>
            <w:r>
              <w:rPr>
                <w:noProof/>
                <w:webHidden/>
              </w:rPr>
              <w:instrText xml:space="preserve"> PAGEREF _Toc139014766 \h </w:instrText>
            </w:r>
            <w:r>
              <w:rPr>
                <w:noProof/>
                <w:webHidden/>
              </w:rPr>
            </w:r>
            <w:r>
              <w:rPr>
                <w:noProof/>
                <w:webHidden/>
              </w:rPr>
              <w:fldChar w:fldCharType="separate"/>
            </w:r>
            <w:r>
              <w:rPr>
                <w:noProof/>
                <w:webHidden/>
              </w:rPr>
              <w:t>16</w:t>
            </w:r>
            <w:r>
              <w:rPr>
                <w:noProof/>
                <w:webHidden/>
              </w:rPr>
              <w:fldChar w:fldCharType="end"/>
            </w:r>
          </w:hyperlink>
        </w:p>
        <w:p w14:paraId="36E4A6A0" w14:textId="77777777" w:rsidR="00B95143" w:rsidRDefault="00B95143" w:rsidP="00B95143">
          <w:pPr>
            <w:pStyle w:val="Sisluet1"/>
            <w:rPr>
              <w:rFonts w:eastAsiaTheme="minorEastAsia" w:cstheme="minorBidi"/>
              <w:noProof/>
              <w:color w:val="auto"/>
              <w:szCs w:val="22"/>
            </w:rPr>
          </w:pPr>
          <w:hyperlink w:anchor="_Toc139014767" w:history="1">
            <w:r w:rsidRPr="00D47226">
              <w:rPr>
                <w:rStyle w:val="Hyperlinkki"/>
                <w:noProof/>
              </w:rPr>
              <w:t>8. MUUTA</w:t>
            </w:r>
            <w:r>
              <w:rPr>
                <w:noProof/>
                <w:webHidden/>
              </w:rPr>
              <w:tab/>
            </w:r>
            <w:r>
              <w:rPr>
                <w:noProof/>
                <w:webHidden/>
              </w:rPr>
              <w:fldChar w:fldCharType="begin"/>
            </w:r>
            <w:r>
              <w:rPr>
                <w:noProof/>
                <w:webHidden/>
              </w:rPr>
              <w:instrText xml:space="preserve"> PAGEREF _Toc139014767 \h </w:instrText>
            </w:r>
            <w:r>
              <w:rPr>
                <w:noProof/>
                <w:webHidden/>
              </w:rPr>
            </w:r>
            <w:r>
              <w:rPr>
                <w:noProof/>
                <w:webHidden/>
              </w:rPr>
              <w:fldChar w:fldCharType="separate"/>
            </w:r>
            <w:r>
              <w:rPr>
                <w:noProof/>
                <w:webHidden/>
              </w:rPr>
              <w:t>17</w:t>
            </w:r>
            <w:r>
              <w:rPr>
                <w:noProof/>
                <w:webHidden/>
              </w:rPr>
              <w:fldChar w:fldCharType="end"/>
            </w:r>
          </w:hyperlink>
        </w:p>
        <w:p w14:paraId="7CD91A9E" w14:textId="77777777" w:rsidR="00B95143" w:rsidRDefault="00B95143" w:rsidP="00B95143">
          <w:pPr>
            <w:rPr>
              <w:b/>
              <w:bCs/>
            </w:rPr>
          </w:pPr>
          <w:r>
            <w:rPr>
              <w:b/>
              <w:bCs/>
            </w:rPr>
            <w:fldChar w:fldCharType="end"/>
          </w:r>
        </w:p>
      </w:sdtContent>
    </w:sdt>
    <w:p w14:paraId="2FDF1F14" w14:textId="77777777" w:rsidR="00B95143" w:rsidRDefault="00B95143" w:rsidP="00B95143">
      <w:pPr>
        <w:tabs>
          <w:tab w:val="clear" w:pos="1304"/>
          <w:tab w:val="clear" w:pos="2608"/>
          <w:tab w:val="clear" w:pos="3912"/>
          <w:tab w:val="clear" w:pos="5216"/>
          <w:tab w:val="clear" w:pos="6521"/>
          <w:tab w:val="clear" w:pos="7825"/>
          <w:tab w:val="clear" w:pos="9129"/>
        </w:tabs>
        <w:suppressAutoHyphens w:val="0"/>
        <w:spacing w:after="0" w:line="240" w:lineRule="auto"/>
        <w:rPr>
          <w:rFonts w:asciiTheme="majorHAnsi" w:hAnsiTheme="majorHAnsi"/>
          <w:b/>
          <w:color w:val="721465" w:themeColor="text2"/>
          <w:sz w:val="28"/>
          <w:lang w:val="en-US"/>
        </w:rPr>
      </w:pPr>
      <w:r>
        <w:br w:type="page"/>
      </w:r>
    </w:p>
    <w:p w14:paraId="1DB80986" w14:textId="77777777" w:rsidR="00B95143" w:rsidRPr="00913E50" w:rsidRDefault="00B95143" w:rsidP="00B95143">
      <w:pPr>
        <w:pStyle w:val="Otsikko1"/>
      </w:pPr>
      <w:bookmarkStart w:id="124" w:name="_Toc139014741"/>
      <w:r w:rsidRPr="00913E50">
        <w:lastRenderedPageBreak/>
        <w:t>JOHDANTO</w:t>
      </w:r>
      <w:bookmarkEnd w:id="124"/>
    </w:p>
    <w:p w14:paraId="3852298E" w14:textId="77777777" w:rsidR="00B95143" w:rsidRPr="00AA5822" w:rsidRDefault="00B95143" w:rsidP="00B95143">
      <w:pPr>
        <w:rPr>
          <w:rFonts w:cstheme="minorHAnsi"/>
          <w:szCs w:val="24"/>
        </w:rPr>
      </w:pPr>
      <w:r w:rsidRPr="00CA2615">
        <w:rPr>
          <w:rFonts w:cstheme="minorHAnsi"/>
          <w:szCs w:val="24"/>
        </w:rPr>
        <w:t xml:space="preserve">Lastensuojelun sijaishuollon laitoshoidolla tarkoitetaan sijoitettujen lasten ympärivuorokautista hoitoa, jonka tulee olla </w:t>
      </w:r>
      <w:r w:rsidRPr="00AA5822">
        <w:rPr>
          <w:rFonts w:cstheme="minorHAnsi"/>
          <w:szCs w:val="24"/>
        </w:rPr>
        <w:t>lastensuojelulain (417/2007), sosiaalihuoltolain (1301/2014) ja yksityisistä sosiaalipalveluista annetun lain (922/2011) mukaista. Valmisteilla olevan sosiaali- ja terveydenhuollon valvontalain säännökset tulee ottaa huomioon lain astuessa voimaan.</w:t>
      </w:r>
    </w:p>
    <w:p w14:paraId="4310F830" w14:textId="77777777" w:rsidR="00B95143" w:rsidRPr="00AA5822" w:rsidRDefault="00B95143" w:rsidP="00B95143">
      <w:pPr>
        <w:spacing w:line="257" w:lineRule="auto"/>
        <w:rPr>
          <w:rFonts w:cstheme="minorHAnsi"/>
          <w:szCs w:val="24"/>
        </w:rPr>
      </w:pPr>
      <w:r w:rsidRPr="00AA5822">
        <w:rPr>
          <w:rFonts w:cstheme="minorHAnsi"/>
          <w:szCs w:val="24"/>
        </w:rPr>
        <w:t xml:space="preserve">Lastensuojelun sijaishuollon vaativan tason laitoshoidolla tarkoitetaan sijoitettujen lasten erityisasiantuntemukseen perustuvaa ympärivuorokautista hoitoa. </w:t>
      </w:r>
    </w:p>
    <w:p w14:paraId="7D0E2DD7" w14:textId="77777777" w:rsidR="00B95143" w:rsidRPr="00AA5822" w:rsidRDefault="00B95143" w:rsidP="00B95143">
      <w:pPr>
        <w:spacing w:line="257" w:lineRule="auto"/>
        <w:rPr>
          <w:rFonts w:cstheme="minorHAnsi"/>
          <w:szCs w:val="24"/>
        </w:rPr>
      </w:pPr>
      <w:r w:rsidRPr="00AA5822">
        <w:rPr>
          <w:rFonts w:cstheme="minorHAnsi"/>
          <w:szCs w:val="24"/>
        </w:rPr>
        <w:t>Tilaaja edellyttää palveluntuottajan ottavan huomioon lastensuojelulain mahdolliset muutokset tarjotessaan vaativan tason laitoshoitoa.</w:t>
      </w:r>
    </w:p>
    <w:p w14:paraId="24017A3B" w14:textId="77777777" w:rsidR="00B95143" w:rsidRPr="00CA2615" w:rsidRDefault="00B95143" w:rsidP="00B95143">
      <w:pPr>
        <w:spacing w:line="257" w:lineRule="auto"/>
        <w:rPr>
          <w:rFonts w:cstheme="minorHAnsi"/>
          <w:szCs w:val="24"/>
        </w:rPr>
      </w:pPr>
      <w:r w:rsidRPr="00CA2615">
        <w:rPr>
          <w:rFonts w:cstheme="minorHAnsi"/>
          <w:szCs w:val="24"/>
        </w:rPr>
        <w:t xml:space="preserve">Vaativan tason laitoshoito on tarkoitettu erityisesti nuorisoikäisille, joilla on erityinen tai monialainen tuen tarve. Vaativan tason laitoshoitoon sijoitetulla </w:t>
      </w:r>
      <w:r>
        <w:rPr>
          <w:rFonts w:cstheme="minorHAnsi"/>
          <w:szCs w:val="24"/>
        </w:rPr>
        <w:t>lapsell</w:t>
      </w:r>
      <w:r w:rsidRPr="00CA2615">
        <w:rPr>
          <w:rFonts w:cstheme="minorHAnsi"/>
          <w:szCs w:val="24"/>
        </w:rPr>
        <w:t xml:space="preserve">a on vaikeuksia kiinnittyä hänen tarvitsemiinsa palveluihin ja hän tarvitsee aikuisjohtoisia, selkeitä rajoja ja toiminnan rakenteita. </w:t>
      </w:r>
      <w:r>
        <w:rPr>
          <w:rFonts w:cstheme="minorHAnsi"/>
          <w:szCs w:val="24"/>
        </w:rPr>
        <w:t>Lapsella</w:t>
      </w:r>
      <w:r w:rsidRPr="00CA2615">
        <w:rPr>
          <w:rFonts w:cstheme="minorHAnsi"/>
          <w:szCs w:val="24"/>
        </w:rPr>
        <w:t xml:space="preserve"> on hyvin vakavaa oirehdintaa tai sellaista vakavaa oirehdintaa, jolla hän on itselleen tai muille ihmisille vaaraksi. </w:t>
      </w:r>
      <w:r>
        <w:rPr>
          <w:rFonts w:cstheme="minorHAnsi"/>
          <w:szCs w:val="24"/>
        </w:rPr>
        <w:t>Lapsella</w:t>
      </w:r>
      <w:r w:rsidRPr="00CA2615">
        <w:rPr>
          <w:rFonts w:cstheme="minorHAnsi"/>
          <w:szCs w:val="24"/>
        </w:rPr>
        <w:t xml:space="preserve"> voi olla esimerkiksi poikkeuksellista aggressiivista tai asosiaalista käytöstä tai arvaamatonta tai suunnitelmallista väkivaltaista käyttäytymistä. Edellä mainittujen lisäksi </w:t>
      </w:r>
      <w:r>
        <w:rPr>
          <w:rFonts w:cstheme="minorHAnsi"/>
          <w:szCs w:val="24"/>
        </w:rPr>
        <w:t>laps</w:t>
      </w:r>
      <w:r w:rsidRPr="00CA2615">
        <w:rPr>
          <w:rFonts w:cstheme="minorHAnsi"/>
          <w:szCs w:val="24"/>
        </w:rPr>
        <w:t xml:space="preserve">ella voi olla suuria ongelmia koulunkäymisessä, </w:t>
      </w:r>
      <w:r>
        <w:rPr>
          <w:rFonts w:cstheme="minorHAnsi"/>
          <w:szCs w:val="24"/>
        </w:rPr>
        <w:t xml:space="preserve">voimakasta </w:t>
      </w:r>
      <w:r w:rsidRPr="00CA2615">
        <w:rPr>
          <w:rFonts w:cstheme="minorHAnsi"/>
          <w:szCs w:val="24"/>
        </w:rPr>
        <w:t xml:space="preserve">psyykkistä oireilua, vakavaa rikostaustaa tai runsasta päihteiden käyttöä. </w:t>
      </w:r>
      <w:r>
        <w:rPr>
          <w:rFonts w:cstheme="minorHAnsi"/>
          <w:szCs w:val="24"/>
        </w:rPr>
        <w:t>Laps</w:t>
      </w:r>
      <w:r w:rsidRPr="00CA2615">
        <w:rPr>
          <w:rFonts w:cstheme="minorHAnsi"/>
          <w:szCs w:val="24"/>
        </w:rPr>
        <w:t xml:space="preserve">ella saattaa olla taustallaan useita aikaisempia sijaishuoltopaikkoja. Myös </w:t>
      </w:r>
      <w:r>
        <w:rPr>
          <w:rFonts w:cstheme="minorHAnsi"/>
          <w:szCs w:val="24"/>
        </w:rPr>
        <w:t>laps</w:t>
      </w:r>
      <w:r w:rsidRPr="00CA2615">
        <w:rPr>
          <w:rFonts w:cstheme="minorHAnsi"/>
          <w:szCs w:val="24"/>
        </w:rPr>
        <w:t>en vanhemmilla voi olla merkittäviä vanhemmuuden haasteita ja/tai vanhemmat tarvitsevat ammattilaisten neuvoja ja ohjausta oman lapsensa kanssa toimimiseen.</w:t>
      </w:r>
    </w:p>
    <w:p w14:paraId="67BAFD47" w14:textId="77777777" w:rsidR="00B95143" w:rsidRPr="00CA2615" w:rsidRDefault="00B95143" w:rsidP="00B95143">
      <w:pPr>
        <w:rPr>
          <w:rFonts w:cstheme="minorHAnsi"/>
          <w:szCs w:val="24"/>
        </w:rPr>
      </w:pPr>
      <w:r>
        <w:rPr>
          <w:rFonts w:cstheme="minorHAnsi"/>
          <w:szCs w:val="24"/>
        </w:rPr>
        <w:t>Laps</w:t>
      </w:r>
      <w:r w:rsidRPr="00CA2615">
        <w:rPr>
          <w:rFonts w:cstheme="minorHAnsi"/>
          <w:szCs w:val="24"/>
        </w:rPr>
        <w:t>illa voi olla erilaisia kulttuurisia, uskonnollisia tai kielellisiä taustoja.</w:t>
      </w:r>
    </w:p>
    <w:p w14:paraId="0B937073" w14:textId="77777777" w:rsidR="00B95143" w:rsidRPr="00CA2615" w:rsidRDefault="00B95143" w:rsidP="00B95143">
      <w:pPr>
        <w:spacing w:line="257" w:lineRule="auto"/>
        <w:rPr>
          <w:rFonts w:cstheme="minorHAnsi"/>
          <w:szCs w:val="24"/>
        </w:rPr>
      </w:pPr>
      <w:r w:rsidRPr="00CA2615">
        <w:rPr>
          <w:rFonts w:cstheme="minorHAnsi"/>
          <w:szCs w:val="24"/>
        </w:rPr>
        <w:t>Vaativan tason laitoshoitoon sijoitettuja</w:t>
      </w:r>
      <w:r>
        <w:rPr>
          <w:rFonts w:cstheme="minorHAnsi"/>
          <w:szCs w:val="24"/>
        </w:rPr>
        <w:t xml:space="preserve"> laps</w:t>
      </w:r>
      <w:r w:rsidRPr="00CA2615">
        <w:rPr>
          <w:rFonts w:cstheme="minorHAnsi"/>
          <w:szCs w:val="24"/>
        </w:rPr>
        <w:t>ia hoitaa koulutettu henkilökunta ympärivuorokautisesti. Vaativan tason laitoshoitoa tarjoava</w:t>
      </w:r>
      <w:r>
        <w:rPr>
          <w:rFonts w:cstheme="minorHAnsi"/>
          <w:szCs w:val="24"/>
        </w:rPr>
        <w:t xml:space="preserve">n toimintayksikön </w:t>
      </w:r>
      <w:r w:rsidRPr="00CA2615">
        <w:rPr>
          <w:rFonts w:cstheme="minorHAnsi"/>
          <w:szCs w:val="24"/>
        </w:rPr>
        <w:t>asuinyksikössä on hoito- ja kasvatustehtävissä olevaa henkilökuntaa lähtökohtaisesti enemmän kuin perus- ja erityistason laitoshoidon asuinyksikö</w:t>
      </w:r>
      <w:r>
        <w:rPr>
          <w:rFonts w:cstheme="minorHAnsi"/>
          <w:szCs w:val="24"/>
        </w:rPr>
        <w:t>i</w:t>
      </w:r>
      <w:r w:rsidRPr="00CA2615">
        <w:rPr>
          <w:rFonts w:cstheme="minorHAnsi"/>
          <w:szCs w:val="24"/>
        </w:rPr>
        <w:t xml:space="preserve">ssä. Vaativan tason laitoshoidossa kiinnitetään huomiota siihen, miten monta näin vakavasti oirehtivaa </w:t>
      </w:r>
      <w:r>
        <w:rPr>
          <w:rFonts w:cstheme="minorHAnsi"/>
          <w:szCs w:val="24"/>
        </w:rPr>
        <w:t>last</w:t>
      </w:r>
      <w:r w:rsidRPr="00CA2615">
        <w:rPr>
          <w:rFonts w:cstheme="minorHAnsi"/>
          <w:szCs w:val="24"/>
        </w:rPr>
        <w:t>a voi olla sijoitettuna samaan</w:t>
      </w:r>
      <w:r>
        <w:rPr>
          <w:rFonts w:cstheme="minorHAnsi"/>
          <w:szCs w:val="24"/>
        </w:rPr>
        <w:t xml:space="preserve"> toimintayksikön asuinyksikköön</w:t>
      </w:r>
      <w:r w:rsidRPr="00CA2615">
        <w:rPr>
          <w:rFonts w:cstheme="minorHAnsi"/>
          <w:szCs w:val="24"/>
        </w:rPr>
        <w:t>.</w:t>
      </w:r>
    </w:p>
    <w:p w14:paraId="324DB595" w14:textId="77777777" w:rsidR="00B95143" w:rsidRPr="00220BBC" w:rsidRDefault="00B95143" w:rsidP="00B95143">
      <w:pPr>
        <w:spacing w:line="257" w:lineRule="auto"/>
        <w:rPr>
          <w:rFonts w:cstheme="minorHAnsi"/>
          <w:szCs w:val="24"/>
        </w:rPr>
      </w:pPr>
      <w:r w:rsidRPr="00220BBC">
        <w:rPr>
          <w:rFonts w:cstheme="minorHAnsi"/>
          <w:szCs w:val="24"/>
        </w:rPr>
        <w:t xml:space="preserve">Vaativan tason laitoshoitoon sijoitetun lapsen erityinen tai monialainen tuen tarve edellyttää sellaista suunnitelmallista ja tehostettua vaativaa erityisosaamista, monialaista sosiaali- ja terveydenhuollon ammatilliseen osaamiseen perustuvaa kuntouttavaa työskentelyä ja intensiivistä ammatillisesti koulutetun aikuisen läsnäoloa, jota ei ole mahdollista antaa perus- tai erityistason laitoshoidossa. </w:t>
      </w:r>
    </w:p>
    <w:p w14:paraId="6A3BEBBE" w14:textId="77777777" w:rsidR="00B95143" w:rsidRPr="00CA2615" w:rsidRDefault="00B95143" w:rsidP="00B95143">
      <w:pPr>
        <w:spacing w:line="257" w:lineRule="auto"/>
        <w:rPr>
          <w:rFonts w:cstheme="minorHAnsi"/>
          <w:szCs w:val="24"/>
        </w:rPr>
      </w:pPr>
      <w:r w:rsidRPr="00CA2615">
        <w:rPr>
          <w:rFonts w:cstheme="minorHAnsi"/>
          <w:szCs w:val="24"/>
        </w:rPr>
        <w:t xml:space="preserve">Vaativan tason laitoshoidon tulee vastata lapsen kuntoutuksellisiin tarpeisiin ja sen on edistettävä lapsen kokonaisvaltaista hyvinvointia siten, että esim. lapsen psyykkinen ja fyysinen vointi, itsetunto, sosiaaliset taidot, ikätasoinen omatoimisuus, kyky käydä koulua ja suhteet omaan verkostoon kohenevat lähtötilanteeseen nähden. </w:t>
      </w:r>
    </w:p>
    <w:p w14:paraId="17CFD754" w14:textId="77777777" w:rsidR="00B95143" w:rsidRPr="00D05DB9" w:rsidRDefault="00B95143" w:rsidP="00B95143">
      <w:pPr>
        <w:spacing w:line="257" w:lineRule="auto"/>
        <w:rPr>
          <w:rFonts w:cstheme="minorHAnsi"/>
          <w:szCs w:val="24"/>
        </w:rPr>
      </w:pPr>
      <w:r w:rsidRPr="00D05DB9">
        <w:rPr>
          <w:rFonts w:cstheme="minorHAnsi"/>
          <w:szCs w:val="24"/>
        </w:rPr>
        <w:t xml:space="preserve">Vaativan tason laitoshoidon tulee tarjota lapselle turvallista ja kuntouttavaa arkea sekä mahdollisimman pysyviä ihmissuhteita. Laadukas vaativan tason laitoshoito vastaa lapsen tarpeisiin joustavasti ja läpinäkyvästi sekä arvostaa lapsen koko verkostoa. Palvelua toteutetaan lapsen asiakassuunnitelman mukaisesti. </w:t>
      </w:r>
    </w:p>
    <w:p w14:paraId="1B847C4C" w14:textId="77777777" w:rsidR="00B95143" w:rsidRPr="00CA2615" w:rsidRDefault="00B95143" w:rsidP="00B95143">
      <w:pPr>
        <w:spacing w:line="257" w:lineRule="auto"/>
        <w:rPr>
          <w:rFonts w:cstheme="minorHAnsi"/>
          <w:szCs w:val="24"/>
        </w:rPr>
      </w:pPr>
      <w:r w:rsidRPr="00CA2615">
        <w:rPr>
          <w:rFonts w:cstheme="minorHAnsi"/>
          <w:szCs w:val="24"/>
        </w:rPr>
        <w:t xml:space="preserve">Vaativaan laitoshoitoon sijoitetut </w:t>
      </w:r>
      <w:r>
        <w:rPr>
          <w:rFonts w:cstheme="minorHAnsi"/>
          <w:szCs w:val="24"/>
        </w:rPr>
        <w:t>lapset</w:t>
      </w:r>
      <w:r w:rsidRPr="00CA2615">
        <w:rPr>
          <w:rFonts w:cstheme="minorHAnsi"/>
          <w:szCs w:val="24"/>
        </w:rPr>
        <w:t xml:space="preserve"> tarvitsevat elämän vakauttamista, tunteiden hallintakeinoja, aikuisten intensiivistä ja aitoa läsnäoloa sekä toimivaa vuorovaikutusta aikuisen ja </w:t>
      </w:r>
      <w:r>
        <w:rPr>
          <w:rFonts w:cstheme="minorHAnsi"/>
          <w:szCs w:val="24"/>
        </w:rPr>
        <w:t>laps</w:t>
      </w:r>
      <w:r w:rsidRPr="00CA2615">
        <w:rPr>
          <w:rFonts w:cstheme="minorHAnsi"/>
          <w:szCs w:val="24"/>
        </w:rPr>
        <w:t xml:space="preserve">en välillä. </w:t>
      </w:r>
      <w:r w:rsidRPr="00CA2615">
        <w:rPr>
          <w:rFonts w:cstheme="minorHAnsi"/>
          <w:szCs w:val="24"/>
        </w:rPr>
        <w:lastRenderedPageBreak/>
        <w:t>Vaativaa laitoshoitoa tarjoava</w:t>
      </w:r>
      <w:r>
        <w:rPr>
          <w:rFonts w:cstheme="minorHAnsi"/>
          <w:szCs w:val="24"/>
        </w:rPr>
        <w:t xml:space="preserve">n toimintayksikön </w:t>
      </w:r>
      <w:r w:rsidRPr="00CA2615">
        <w:rPr>
          <w:rFonts w:cstheme="minorHAnsi"/>
          <w:szCs w:val="24"/>
        </w:rPr>
        <w:t>asuinyksikössä tulee olla vähintään tämän palvelunkuvauksen mukainen henkilöstömitoitus, erityisasiantuntemus</w:t>
      </w:r>
      <w:r>
        <w:rPr>
          <w:rFonts w:cstheme="minorHAnsi"/>
          <w:szCs w:val="24"/>
        </w:rPr>
        <w:t xml:space="preserve"> valitulta alueelta (A, B, C, D tai E)</w:t>
      </w:r>
      <w:r w:rsidRPr="00CA2615">
        <w:rPr>
          <w:rFonts w:cstheme="minorHAnsi"/>
          <w:szCs w:val="24"/>
        </w:rPr>
        <w:t xml:space="preserve"> sekä moniammatillinen henkilökunta. </w:t>
      </w:r>
      <w:r w:rsidRPr="00220BBC">
        <w:rPr>
          <w:rFonts w:cstheme="minorHAnsi"/>
          <w:szCs w:val="24"/>
        </w:rPr>
        <w:t xml:space="preserve">Lisäksi toimintayksikön lähistöllä on järjestettyinä erityispalveluita, kuten psykiatrisia sekä pedagogisia, joita vaativan tason laitoshoitoon sijoitettujen lasten tarvitseman tuen toteuttamiseksi voidaan käyttää. </w:t>
      </w:r>
    </w:p>
    <w:p w14:paraId="44A12DBA" w14:textId="77777777" w:rsidR="00B95143" w:rsidRPr="00CA2615" w:rsidRDefault="00B95143" w:rsidP="00B95143">
      <w:pPr>
        <w:spacing w:line="257" w:lineRule="auto"/>
        <w:rPr>
          <w:rFonts w:cstheme="minorHAnsi"/>
          <w:szCs w:val="24"/>
        </w:rPr>
      </w:pPr>
      <w:r w:rsidRPr="00CA2615">
        <w:rPr>
          <w:rFonts w:cstheme="minorHAnsi"/>
          <w:szCs w:val="24"/>
        </w:rPr>
        <w:t xml:space="preserve">Palveluntuottajan tulee huolehtia siitä, että </w:t>
      </w:r>
      <w:r>
        <w:rPr>
          <w:rFonts w:cstheme="minorHAnsi"/>
          <w:szCs w:val="24"/>
        </w:rPr>
        <w:t>lapselle</w:t>
      </w:r>
      <w:r w:rsidRPr="00CA2615">
        <w:rPr>
          <w:rFonts w:cstheme="minorHAnsi"/>
          <w:szCs w:val="24"/>
        </w:rPr>
        <w:t xml:space="preserve"> haetaan hänen yksilölliseen tarpeeseensa vastaavat koulu- ja terveydenhuollon palvelut huomioiden myös mahdollisen pedagogisen erityisen tuen tai psykiatrisen erikoissairaanhoidon tarpeet. Myös peruskoulun jälkeinen toiminta tulee huomioida: </w:t>
      </w:r>
      <w:r>
        <w:rPr>
          <w:rFonts w:cstheme="minorHAnsi"/>
          <w:szCs w:val="24"/>
        </w:rPr>
        <w:t>lapsella</w:t>
      </w:r>
      <w:r w:rsidRPr="00CA2615">
        <w:rPr>
          <w:rFonts w:cstheme="minorHAnsi"/>
          <w:szCs w:val="24"/>
        </w:rPr>
        <w:t xml:space="preserve"> tulee olla mahdollisuus suorittaa toisen asteen opintoja tai vaihtoehtoisesti osallistua johonkin muuhun päivätoimintaan. </w:t>
      </w:r>
    </w:p>
    <w:p w14:paraId="7664024C" w14:textId="77777777" w:rsidR="00B95143" w:rsidRPr="00CA2615" w:rsidRDefault="00B95143" w:rsidP="00B95143">
      <w:pPr>
        <w:spacing w:line="257" w:lineRule="auto"/>
        <w:rPr>
          <w:rFonts w:cstheme="minorHAnsi"/>
          <w:szCs w:val="24"/>
        </w:rPr>
      </w:pPr>
      <w:r w:rsidRPr="00CA2615">
        <w:rPr>
          <w:rFonts w:cstheme="minorHAnsi"/>
          <w:szCs w:val="24"/>
        </w:rPr>
        <w:t xml:space="preserve">Vaativaa laitoshoitoa tarjoava palveluntuottaja sitoutuu </w:t>
      </w:r>
      <w:r>
        <w:rPr>
          <w:rFonts w:cstheme="minorHAnsi"/>
          <w:szCs w:val="24"/>
        </w:rPr>
        <w:t xml:space="preserve">tarvittaessa </w:t>
      </w:r>
      <w:r w:rsidRPr="00CA2615">
        <w:rPr>
          <w:rFonts w:cstheme="minorHAnsi"/>
          <w:szCs w:val="24"/>
        </w:rPr>
        <w:t>yhteistyöhön mahdollisesti perustettavien O</w:t>
      </w:r>
      <w:r>
        <w:rPr>
          <w:rFonts w:cstheme="minorHAnsi"/>
          <w:szCs w:val="24"/>
        </w:rPr>
        <w:t xml:space="preserve">saamis- ja tukikeskuksien (OT-keskukset) </w:t>
      </w:r>
      <w:r w:rsidRPr="00CA2615">
        <w:rPr>
          <w:rFonts w:cstheme="minorHAnsi"/>
          <w:szCs w:val="24"/>
        </w:rPr>
        <w:t>kanssa.</w:t>
      </w:r>
    </w:p>
    <w:p w14:paraId="75B9139E" w14:textId="7CA4981B" w:rsidR="00B95143" w:rsidRPr="00913E50" w:rsidRDefault="00B95143" w:rsidP="00B95143">
      <w:pPr>
        <w:pStyle w:val="Otsikko1"/>
      </w:pPr>
      <w:bookmarkStart w:id="125" w:name="_Toc139014742"/>
      <w:r w:rsidRPr="00913E50">
        <w:t>HENKILÖKUNTA</w:t>
      </w:r>
      <w:bookmarkEnd w:id="125"/>
      <w:r w:rsidRPr="00913E50">
        <w:t xml:space="preserve"> </w:t>
      </w:r>
    </w:p>
    <w:p w14:paraId="583297E5" w14:textId="1DC00C27" w:rsidR="00B95143" w:rsidRPr="00913E50" w:rsidRDefault="00B95143" w:rsidP="00B95143">
      <w:pPr>
        <w:pStyle w:val="Otsikko2"/>
      </w:pPr>
      <w:bookmarkStart w:id="126" w:name="_Toc139014743"/>
      <w:r w:rsidRPr="00913E50">
        <w:t>Henkilöstömitoitus</w:t>
      </w:r>
      <w:bookmarkEnd w:id="126"/>
      <w:r w:rsidRPr="00913E50">
        <w:t xml:space="preserve"> </w:t>
      </w:r>
    </w:p>
    <w:p w14:paraId="27FA2401" w14:textId="77777777" w:rsidR="00B95143" w:rsidRPr="00CA2615" w:rsidRDefault="00B95143" w:rsidP="00B95143">
      <w:pPr>
        <w:spacing w:line="257" w:lineRule="auto"/>
        <w:rPr>
          <w:rFonts w:cstheme="minorHAnsi"/>
          <w:szCs w:val="24"/>
        </w:rPr>
      </w:pPr>
      <w:r w:rsidRPr="00CA2615">
        <w:rPr>
          <w:rFonts w:cstheme="minorHAnsi"/>
          <w:szCs w:val="24"/>
        </w:rPr>
        <w:t xml:space="preserve">Henkilöstömitoituksen suhteen noudatetaan lainsäädännön velvoittamia vaatimuksia, mikäli lainsäädäntö velvoittaa korkeampaan henkilöstömitoitukseen kuin Pirkanmaan hyvinvointialueen lastensuojelun sijaishuollon hankinnassa on edellytetty. </w:t>
      </w:r>
    </w:p>
    <w:p w14:paraId="4243FED9" w14:textId="77777777" w:rsidR="00B95143" w:rsidRPr="00CA2615" w:rsidRDefault="00B95143" w:rsidP="00B95143">
      <w:pPr>
        <w:spacing w:line="257" w:lineRule="auto"/>
        <w:rPr>
          <w:rFonts w:cstheme="minorHAnsi"/>
          <w:szCs w:val="24"/>
        </w:rPr>
      </w:pPr>
      <w:r w:rsidRPr="00CA2615">
        <w:rPr>
          <w:rFonts w:cstheme="minorHAnsi"/>
          <w:szCs w:val="24"/>
        </w:rPr>
        <w:t>Lastensuojelulain 60 §:n mukaisesti hoito- ja kasvatustehtävissä olevan henkilöstön määrässä ja henkilöstörakenteessa on otettava huomioon toimintayksikön asiakaskunnan erityistarpeet ja toiminnan luonne. La</w:t>
      </w:r>
      <w:r>
        <w:rPr>
          <w:rFonts w:cstheme="minorHAnsi"/>
          <w:szCs w:val="24"/>
        </w:rPr>
        <w:t>ki</w:t>
      </w:r>
      <w:r w:rsidRPr="00CA2615">
        <w:rPr>
          <w:rFonts w:cstheme="minorHAnsi"/>
          <w:szCs w:val="24"/>
        </w:rPr>
        <w:t xml:space="preserve"> yksityisistä sosiaalipalveluista </w:t>
      </w:r>
      <w:r>
        <w:rPr>
          <w:rFonts w:cstheme="minorHAnsi"/>
          <w:szCs w:val="24"/>
        </w:rPr>
        <w:t>(</w:t>
      </w:r>
      <w:r w:rsidRPr="00CA2615">
        <w:rPr>
          <w:rFonts w:cstheme="minorHAnsi"/>
          <w:szCs w:val="24"/>
        </w:rPr>
        <w:t>4 § 2 mom.</w:t>
      </w:r>
      <w:r>
        <w:rPr>
          <w:rFonts w:cstheme="minorHAnsi"/>
          <w:szCs w:val="24"/>
        </w:rPr>
        <w:t xml:space="preserve">) </w:t>
      </w:r>
      <w:r w:rsidRPr="00CA2615">
        <w:rPr>
          <w:rFonts w:cstheme="minorHAnsi"/>
          <w:szCs w:val="24"/>
        </w:rPr>
        <w:t>velvoittaa, että henkilöstön lukumäärän tulee olla riittävä palvelujen tarpeeseen ja asiakkaiden lukumäärään nähden.</w:t>
      </w:r>
      <w:r w:rsidRPr="00CA2615">
        <w:rPr>
          <w:rFonts w:eastAsia="Arial" w:cstheme="minorHAnsi"/>
          <w:szCs w:val="24"/>
        </w:rPr>
        <w:t xml:space="preserve"> </w:t>
      </w:r>
      <w:r w:rsidRPr="00CA2615">
        <w:rPr>
          <w:rFonts w:cstheme="minorHAnsi"/>
          <w:szCs w:val="24"/>
        </w:rPr>
        <w:t xml:space="preserve"> </w:t>
      </w:r>
    </w:p>
    <w:p w14:paraId="4594A56C" w14:textId="77777777" w:rsidR="00B95143" w:rsidRPr="00CA2615" w:rsidRDefault="00B95143" w:rsidP="00B95143">
      <w:pPr>
        <w:spacing w:line="257" w:lineRule="auto"/>
        <w:rPr>
          <w:rFonts w:cstheme="minorHAnsi"/>
          <w:szCs w:val="24"/>
        </w:rPr>
      </w:pPr>
      <w:r w:rsidRPr="00CA2615">
        <w:rPr>
          <w:rFonts w:cstheme="minorHAnsi"/>
          <w:szCs w:val="24"/>
        </w:rPr>
        <w:t>Henkilöstön riittävästä määrästä, osaamisesta ja perehdytyksestä on huolehdittava siten, etteivät niihin liittyvät puutteet aiheuta lastensuojelulain mukaisten rajoitusten käyttämistä, lapsen turvallisuutta vaarantavia ja ihmisarvoa alentavia rajoitustoimenpiteiden toteuttamistapoja ja käytäntöjä (Lastensuojelulaki 60 §).</w:t>
      </w:r>
    </w:p>
    <w:p w14:paraId="729AEADC" w14:textId="77777777" w:rsidR="00B95143" w:rsidRPr="00CA2615" w:rsidRDefault="00B95143" w:rsidP="00B95143">
      <w:pPr>
        <w:spacing w:line="257" w:lineRule="auto"/>
        <w:rPr>
          <w:rFonts w:cstheme="minorHAnsi"/>
          <w:szCs w:val="24"/>
        </w:rPr>
      </w:pPr>
      <w:r w:rsidRPr="00CA2615">
        <w:rPr>
          <w:rFonts w:cstheme="minorHAnsi"/>
          <w:szCs w:val="24"/>
        </w:rPr>
        <w:t xml:space="preserve">Henkilöstömitoitus lasketaan siten, että hoito- ja kasvatustehtävissä olevan </w:t>
      </w:r>
      <w:r>
        <w:rPr>
          <w:rFonts w:cstheme="minorHAnsi"/>
          <w:szCs w:val="24"/>
        </w:rPr>
        <w:t>vakitu</w:t>
      </w:r>
      <w:r w:rsidRPr="00CA2615">
        <w:rPr>
          <w:rFonts w:cstheme="minorHAnsi"/>
          <w:szCs w:val="24"/>
        </w:rPr>
        <w:t xml:space="preserve">isen henkilökunnan määrä jaetaan toimiluvan mukaisella asiakaspaikkamäärällä. Esimerkki: </w:t>
      </w:r>
      <w:r>
        <w:rPr>
          <w:rFonts w:cstheme="minorHAnsi"/>
          <w:szCs w:val="24"/>
        </w:rPr>
        <w:t>Toimintay</w:t>
      </w:r>
      <w:r w:rsidRPr="00CA2615">
        <w:rPr>
          <w:rFonts w:cstheme="minorHAnsi"/>
          <w:szCs w:val="24"/>
        </w:rPr>
        <w:t>ksikö</w:t>
      </w:r>
      <w:r>
        <w:rPr>
          <w:rFonts w:cstheme="minorHAnsi"/>
          <w:szCs w:val="24"/>
        </w:rPr>
        <w:t>n asuinyksikössä</w:t>
      </w:r>
      <w:r w:rsidRPr="00CA2615">
        <w:rPr>
          <w:rFonts w:cstheme="minorHAnsi"/>
          <w:szCs w:val="24"/>
        </w:rPr>
        <w:t xml:space="preserve"> on kokoaikaisia hoito- ja kasvatushenkilökuntaan kuuluvia työntekijöitä 11 ja luvan mukainen hoidettavien lasten määrä on 6 eli 1,8333 (pyöristettynä 1,8). Henkilöstömitoitusta laskettaessa otetaan huomioon työntekijän todellinen työaika. Kaksi osa-aikaista (vähintään 57 tuntia/3 viikkoa</w:t>
      </w:r>
      <w:r>
        <w:rPr>
          <w:rFonts w:cstheme="minorHAnsi"/>
          <w:szCs w:val="24"/>
        </w:rPr>
        <w:t xml:space="preserve"> </w:t>
      </w:r>
      <w:r w:rsidRPr="00CA2615">
        <w:rPr>
          <w:rFonts w:cstheme="minorHAnsi"/>
          <w:szCs w:val="24"/>
        </w:rPr>
        <w:t>työskentelevä</w:t>
      </w:r>
      <w:r>
        <w:rPr>
          <w:rFonts w:cstheme="minorHAnsi"/>
          <w:szCs w:val="24"/>
        </w:rPr>
        <w:t>ä</w:t>
      </w:r>
      <w:r w:rsidRPr="00CA2615">
        <w:rPr>
          <w:rFonts w:cstheme="minorHAnsi"/>
          <w:szCs w:val="24"/>
        </w:rPr>
        <w:t>) työntekijää lasketaan yhdeksi työntekijäksi. Palveluntuottajan on huolehdittava, että tosiasiallisesti työvuoroissa</w:t>
      </w:r>
      <w:r>
        <w:rPr>
          <w:rFonts w:cstheme="minorHAnsi"/>
          <w:szCs w:val="24"/>
        </w:rPr>
        <w:t xml:space="preserve"> on </w:t>
      </w:r>
      <w:r w:rsidRPr="00CA2615">
        <w:rPr>
          <w:rFonts w:cstheme="minorHAnsi"/>
          <w:szCs w:val="24"/>
        </w:rPr>
        <w:t xml:space="preserve">vähintään se määrä hoito- ja kasvatushenkilökuntaa, mikä toimilupaan on merkitty (eli esim. 11 työntekijää </w:t>
      </w:r>
      <w:r>
        <w:rPr>
          <w:rFonts w:cstheme="minorHAnsi"/>
          <w:szCs w:val="24"/>
        </w:rPr>
        <w:t>toimi</w:t>
      </w:r>
      <w:r w:rsidRPr="00CA2615">
        <w:rPr>
          <w:rFonts w:cstheme="minorHAnsi"/>
          <w:szCs w:val="24"/>
        </w:rPr>
        <w:t>luvassa = työvuorolistalla vähintään 11 työntekijää työvuoroissa).</w:t>
      </w:r>
    </w:p>
    <w:p w14:paraId="3C30F6D4" w14:textId="77777777" w:rsidR="00B95143" w:rsidRPr="00CA2615" w:rsidRDefault="00B95143" w:rsidP="00B95143">
      <w:pPr>
        <w:spacing w:line="257" w:lineRule="auto"/>
        <w:rPr>
          <w:rFonts w:cstheme="minorHAnsi"/>
          <w:szCs w:val="24"/>
        </w:rPr>
      </w:pPr>
      <w:r w:rsidRPr="00CA2615">
        <w:rPr>
          <w:rFonts w:cstheme="minorHAnsi"/>
          <w:szCs w:val="24"/>
        </w:rPr>
        <w:t xml:space="preserve">Vaativan tason </w:t>
      </w:r>
      <w:r w:rsidRPr="00AA5822">
        <w:rPr>
          <w:rFonts w:cstheme="minorHAnsi"/>
          <w:szCs w:val="24"/>
        </w:rPr>
        <w:t xml:space="preserve">laitoshoidon henkilöstömitoitus hoidettavaa lasta kohden on oltava hoito- ja kasvatustehtävissä vähintään 1,8, jollei lainsäädännössä ole muita säädöksiä vaativan sijaishuollon henkilöstömitoitusta koskien. </w:t>
      </w:r>
    </w:p>
    <w:p w14:paraId="3D79F510" w14:textId="77777777" w:rsidR="00B95143" w:rsidRPr="00CA2615" w:rsidRDefault="00B95143" w:rsidP="00B95143">
      <w:pPr>
        <w:spacing w:line="257" w:lineRule="auto"/>
        <w:rPr>
          <w:rFonts w:cstheme="minorHAnsi"/>
          <w:szCs w:val="24"/>
        </w:rPr>
      </w:pPr>
      <w:r w:rsidRPr="00C06DEA">
        <w:rPr>
          <w:rFonts w:cstheme="minorHAnsi"/>
          <w:szCs w:val="24"/>
        </w:rPr>
        <w:lastRenderedPageBreak/>
        <w:t xml:space="preserve">Vähimmäismitoitukseen lasketaan vakituinen koulutus- ja kokemusvaatimukset (huomioiden lupaviranomaisen ohjeistus) täyttävä hoito- ja kasvatushenkilökunta. </w:t>
      </w:r>
      <w:r w:rsidRPr="00AA5822">
        <w:rPr>
          <w:rFonts w:cstheme="minorHAnsi"/>
          <w:szCs w:val="24"/>
        </w:rPr>
        <w:t xml:space="preserve">Jos vakituinen työntekijä on poissa työtehtävästään </w:t>
      </w:r>
      <w:r w:rsidRPr="00EA152F">
        <w:rPr>
          <w:rFonts w:cstheme="minorHAnsi"/>
          <w:szCs w:val="24"/>
        </w:rPr>
        <w:t>esim. äitiys-, isyys-, vanhempain-</w:t>
      </w:r>
      <w:r>
        <w:rPr>
          <w:rFonts w:cstheme="minorHAnsi"/>
          <w:szCs w:val="24"/>
        </w:rPr>
        <w:t>,</w:t>
      </w:r>
      <w:r w:rsidRPr="00EA152F">
        <w:rPr>
          <w:rFonts w:cstheme="minorHAnsi"/>
          <w:szCs w:val="24"/>
        </w:rPr>
        <w:t xml:space="preserve"> hoito</w:t>
      </w:r>
      <w:r>
        <w:rPr>
          <w:rFonts w:cstheme="minorHAnsi"/>
          <w:szCs w:val="24"/>
        </w:rPr>
        <w:t xml:space="preserve">- tai </w:t>
      </w:r>
      <w:r w:rsidRPr="00EA152F">
        <w:rPr>
          <w:rFonts w:cstheme="minorHAnsi"/>
          <w:szCs w:val="24"/>
        </w:rPr>
        <w:t xml:space="preserve">opintovapaan </w:t>
      </w:r>
      <w:r>
        <w:rPr>
          <w:rFonts w:cstheme="minorHAnsi"/>
          <w:szCs w:val="24"/>
        </w:rPr>
        <w:t>tai vastaavan</w:t>
      </w:r>
      <w:r w:rsidRPr="00AA5822">
        <w:rPr>
          <w:rFonts w:cstheme="minorHAnsi"/>
          <w:szCs w:val="24"/>
        </w:rPr>
        <w:t xml:space="preserve"> pidemmäksi katsottavan poissaolon vuoksi, voidaan hänen koulutus</w:t>
      </w:r>
      <w:r>
        <w:rPr>
          <w:rFonts w:cstheme="minorHAnsi"/>
          <w:szCs w:val="24"/>
        </w:rPr>
        <w:t xml:space="preserve">- </w:t>
      </w:r>
      <w:r w:rsidRPr="00AA5822">
        <w:rPr>
          <w:rFonts w:cstheme="minorHAnsi"/>
          <w:szCs w:val="24"/>
        </w:rPr>
        <w:t>ja</w:t>
      </w:r>
      <w:r>
        <w:rPr>
          <w:rFonts w:cstheme="minorHAnsi"/>
          <w:szCs w:val="24"/>
        </w:rPr>
        <w:t xml:space="preserve"> </w:t>
      </w:r>
      <w:r w:rsidRPr="00AA5822">
        <w:rPr>
          <w:rFonts w:cstheme="minorHAnsi"/>
          <w:szCs w:val="24"/>
        </w:rPr>
        <w:t xml:space="preserve"> kokemusvaatimukset täyttävä pitkäaikainen sijaisensa huomioida mukaan vähimmäismitoitukseen. </w:t>
      </w:r>
      <w:r w:rsidRPr="00AA5822">
        <w:rPr>
          <w:rFonts w:cstheme="minorHAnsi"/>
          <w:b/>
          <w:bCs/>
          <w:szCs w:val="24"/>
        </w:rPr>
        <w:t xml:space="preserve"> </w:t>
      </w:r>
    </w:p>
    <w:p w14:paraId="0ABB3CAF" w14:textId="77777777" w:rsidR="00B95143" w:rsidRPr="00220B7C" w:rsidRDefault="00B95143" w:rsidP="00B95143">
      <w:pPr>
        <w:spacing w:line="257" w:lineRule="auto"/>
        <w:rPr>
          <w:rFonts w:cstheme="minorHAnsi"/>
          <w:szCs w:val="24"/>
        </w:rPr>
      </w:pPr>
      <w:r>
        <w:rPr>
          <w:rFonts w:cstheme="minorHAnsi"/>
          <w:szCs w:val="24"/>
        </w:rPr>
        <w:t>Toimintayksikön a</w:t>
      </w:r>
      <w:r w:rsidRPr="00220B7C">
        <w:rPr>
          <w:rFonts w:cstheme="minorHAnsi"/>
          <w:szCs w:val="24"/>
        </w:rPr>
        <w:t>suinyksikössä tulee olla moniammatillista henkilökuntaa tavoitteellisen ja kuntouttavan sijaishuollon toteuttamiseksi.</w:t>
      </w:r>
    </w:p>
    <w:p w14:paraId="4C13BF32" w14:textId="77777777" w:rsidR="00B95143" w:rsidRPr="00CA2615" w:rsidRDefault="00B95143" w:rsidP="00B95143">
      <w:pPr>
        <w:spacing w:line="257" w:lineRule="auto"/>
        <w:rPr>
          <w:rFonts w:cstheme="minorHAnsi"/>
          <w:szCs w:val="24"/>
        </w:rPr>
      </w:pPr>
      <w:r w:rsidRPr="00CA2615">
        <w:rPr>
          <w:rFonts w:cstheme="minorHAnsi"/>
          <w:szCs w:val="24"/>
        </w:rPr>
        <w:t xml:space="preserve">Pelkästään hallinnollisia tehtäviä tekevää henkilökuntaa, vapaaehtoistyöntekijöitä, siviilipalvelusta suorittavia henkilöitä, oppisopimusopiskelijoita, harjoittelijoita tms. ei lasketa mukaan vähimmäismitoitukseen. Jos </w:t>
      </w:r>
      <w:r>
        <w:rPr>
          <w:rFonts w:cstheme="minorHAnsi"/>
          <w:szCs w:val="24"/>
        </w:rPr>
        <w:t>toiminta</w:t>
      </w:r>
      <w:r w:rsidRPr="00CA2615">
        <w:rPr>
          <w:rFonts w:cstheme="minorHAnsi"/>
          <w:szCs w:val="24"/>
        </w:rPr>
        <w:t xml:space="preserve">yksikön hoito- ja kasvatustehtävistä vastaava johtaja vastaa useammasta kuin yhdestä asuinyksiköstä, </w:t>
      </w:r>
      <w:bookmarkStart w:id="127" w:name="_Hlk100041851"/>
      <w:r w:rsidRPr="00CA2615">
        <w:rPr>
          <w:rFonts w:cstheme="minorHAnsi"/>
          <w:szCs w:val="24"/>
        </w:rPr>
        <w:t xml:space="preserve">ei häntä lasketa mukaan </w:t>
      </w:r>
      <w:r>
        <w:rPr>
          <w:rFonts w:cstheme="minorHAnsi"/>
          <w:szCs w:val="24"/>
        </w:rPr>
        <w:t xml:space="preserve">vähimmäismitoituksen mukaiseen hoito- ja kasvatushenkilökuntaan. </w:t>
      </w:r>
      <w:bookmarkEnd w:id="127"/>
    </w:p>
    <w:p w14:paraId="2C9AAECB" w14:textId="77777777" w:rsidR="00B95143" w:rsidRDefault="00B95143" w:rsidP="00B95143">
      <w:pPr>
        <w:spacing w:line="257" w:lineRule="auto"/>
        <w:rPr>
          <w:rFonts w:cstheme="minorHAnsi"/>
          <w:color w:val="FF0000"/>
          <w:szCs w:val="24"/>
        </w:rPr>
      </w:pPr>
      <w:r w:rsidRPr="00CA2615">
        <w:rPr>
          <w:rFonts w:cstheme="minorHAnsi"/>
          <w:szCs w:val="24"/>
        </w:rPr>
        <w:t xml:space="preserve">Kussakin </w:t>
      </w:r>
      <w:r>
        <w:rPr>
          <w:rFonts w:cstheme="minorHAnsi"/>
          <w:szCs w:val="24"/>
        </w:rPr>
        <w:t>toiminta</w:t>
      </w:r>
      <w:r w:rsidRPr="00CA2615">
        <w:rPr>
          <w:rFonts w:cstheme="minorHAnsi"/>
          <w:szCs w:val="24"/>
        </w:rPr>
        <w:t>yksikössä on oltava asuinyksikkökohtainen hoito- ja kasvatushenkilökunta ja asuinyksikkökohtainen yöaikainen resurss</w:t>
      </w:r>
      <w:r w:rsidRPr="001C6389">
        <w:rPr>
          <w:rFonts w:cstheme="minorHAnsi"/>
          <w:szCs w:val="24"/>
        </w:rPr>
        <w:t>i.</w:t>
      </w:r>
      <w:r w:rsidRPr="001C6389">
        <w:rPr>
          <w:rFonts w:cstheme="minorHAnsi"/>
          <w:color w:val="FF0000"/>
          <w:szCs w:val="24"/>
        </w:rPr>
        <w:t xml:space="preserve"> </w:t>
      </w:r>
    </w:p>
    <w:p w14:paraId="45305C1E" w14:textId="77777777" w:rsidR="00B95143" w:rsidRPr="00D1710C" w:rsidRDefault="00B95143" w:rsidP="00B95143">
      <w:pPr>
        <w:rPr>
          <w:rFonts w:eastAsiaTheme="minorHAnsi" w:cstheme="minorHAnsi"/>
          <w:szCs w:val="24"/>
        </w:rPr>
      </w:pPr>
      <w:r w:rsidRPr="00D1710C">
        <w:rPr>
          <w:rFonts w:cstheme="minorHAnsi"/>
          <w:szCs w:val="24"/>
        </w:rPr>
        <w:t>Palveluntuottaja huolehtii siitä, että käytettävissä on riittävästi tehtäviinsä perehdytettyjä ja vähimmäisvaatimukset täyttäviä sijaisia.</w:t>
      </w:r>
    </w:p>
    <w:p w14:paraId="6B4AB17B" w14:textId="15D7FBD6" w:rsidR="00B95143" w:rsidRPr="00913E50" w:rsidRDefault="00B95143" w:rsidP="00B95143">
      <w:pPr>
        <w:pStyle w:val="Otsikko2"/>
      </w:pPr>
      <w:bookmarkStart w:id="128" w:name="_Toc139014744"/>
      <w:r w:rsidRPr="00913E50">
        <w:t>Henkilöstön koulutus- ja kokemusvaateet</w:t>
      </w:r>
      <w:bookmarkEnd w:id="128"/>
    </w:p>
    <w:p w14:paraId="2B879992" w14:textId="77777777" w:rsidR="00B95143" w:rsidRPr="00CA2615" w:rsidRDefault="00B95143" w:rsidP="00B95143">
      <w:pPr>
        <w:spacing w:line="257" w:lineRule="auto"/>
        <w:jc w:val="both"/>
        <w:rPr>
          <w:rFonts w:cstheme="minorHAnsi"/>
          <w:szCs w:val="24"/>
        </w:rPr>
      </w:pPr>
      <w:r w:rsidRPr="00CA2615">
        <w:rPr>
          <w:rFonts w:cstheme="minorHAnsi"/>
          <w:b/>
          <w:bCs/>
          <w:szCs w:val="24"/>
        </w:rPr>
        <w:t>Toiminnasta vastaava henkilö:</w:t>
      </w:r>
    </w:p>
    <w:p w14:paraId="0C1B4072" w14:textId="77777777" w:rsidR="00B95143" w:rsidRDefault="00B95143" w:rsidP="00B95143">
      <w:pPr>
        <w:suppressLineNumbers/>
        <w:spacing w:line="257" w:lineRule="auto"/>
        <w:rPr>
          <w:rFonts w:cstheme="minorHAnsi"/>
          <w:szCs w:val="24"/>
        </w:rPr>
      </w:pPr>
      <w:r w:rsidRPr="00CA2615">
        <w:rPr>
          <w:rFonts w:cstheme="minorHAnsi"/>
          <w:szCs w:val="24"/>
        </w:rPr>
        <w:t xml:space="preserve">Hoito- ja kasvatustehtävistä vastaavalta johtajalta (Lastensuojelulaki 60 §) vaaditaan sosiaalihuoltolain 46 a §:n 3 momentin mukaisesti soveltuva korkeakoulututkinto (tai valtion koulukodeista annetun asetuksen 29.1.1988/76 mukainen kelpoisuus), riittävä johtamistaito (koulutukseen sisältynyt tai sen lisäksi hankittu johtamiskoulutus tai käytännön kokemuksen kautta hankittu johtamistaito) sekä riittävä työkokemus. Riittäväksi työkokemukseksi katsotaan vähintään kolmen (3) vuoden työkokemus lastensuojelun avo- tai sijaishuollosta. </w:t>
      </w:r>
      <w:r>
        <w:rPr>
          <w:rFonts w:cstheme="minorHAnsi"/>
          <w:szCs w:val="24"/>
        </w:rPr>
        <w:t>Myös lupaviranomaisen hyväksymä koulutus voidaan hyväksyä kelpoisuuden tuottavaksi koulutukseksi.</w:t>
      </w:r>
    </w:p>
    <w:p w14:paraId="0C84170E" w14:textId="77777777" w:rsidR="00B95143" w:rsidRPr="00CA2615" w:rsidRDefault="00B95143" w:rsidP="00B95143">
      <w:pPr>
        <w:suppressLineNumbers/>
        <w:spacing w:line="257" w:lineRule="auto"/>
        <w:rPr>
          <w:rFonts w:cstheme="minorHAnsi"/>
          <w:szCs w:val="24"/>
        </w:rPr>
      </w:pPr>
      <w:r w:rsidRPr="00CA2615">
        <w:rPr>
          <w:rFonts w:cstheme="minorHAnsi"/>
          <w:szCs w:val="24"/>
        </w:rPr>
        <w:t>Palveluntuottajan ylläpitämässä henkilöstöluettelossa tulee ilmetä se, miten hoito- ja kasvatustehtävistä vastaavan johtajan työaika tosiasiallisesti muodostuu.</w:t>
      </w:r>
    </w:p>
    <w:p w14:paraId="42752C0F" w14:textId="77777777" w:rsidR="00B95143" w:rsidRPr="00CA2615" w:rsidRDefault="00B95143" w:rsidP="00B95143">
      <w:pPr>
        <w:spacing w:line="257" w:lineRule="auto"/>
        <w:jc w:val="both"/>
        <w:rPr>
          <w:rFonts w:cstheme="minorHAnsi"/>
          <w:szCs w:val="24"/>
        </w:rPr>
      </w:pPr>
      <w:r w:rsidRPr="00CA2615">
        <w:rPr>
          <w:rFonts w:cstheme="minorHAnsi"/>
          <w:b/>
          <w:bCs/>
          <w:szCs w:val="24"/>
        </w:rPr>
        <w:t>Muu hoito- ja kasvatushenkilökunta:</w:t>
      </w:r>
    </w:p>
    <w:p w14:paraId="2428093A" w14:textId="77777777" w:rsidR="00B95143" w:rsidRPr="00F91478" w:rsidRDefault="00B95143" w:rsidP="00B95143">
      <w:pPr>
        <w:spacing w:line="257" w:lineRule="auto"/>
        <w:rPr>
          <w:rFonts w:cstheme="minorHAnsi"/>
          <w:szCs w:val="24"/>
        </w:rPr>
      </w:pPr>
      <w:r w:rsidRPr="00CA2615">
        <w:rPr>
          <w:rFonts w:cstheme="minorHAnsi"/>
          <w:szCs w:val="24"/>
        </w:rPr>
        <w:t xml:space="preserve">Lastensuojelulain 60 §:n mukaisesti lastensuojelulaitoksessa on oltava lasten ja nuorten tarvitsemaan hoitoon ja kasvatukseen nähden riittävä määrä sosiaalihuollon ammattihenkilöistä annetun lain 3 §:ssä </w:t>
      </w:r>
      <w:r w:rsidRPr="00F91478">
        <w:rPr>
          <w:rFonts w:cstheme="minorHAnsi"/>
          <w:szCs w:val="24"/>
        </w:rPr>
        <w:t xml:space="preserve">tarkoitettuja sosiaalihuollon ammattihenkilöitä sekä muuta henkilöstöä. </w:t>
      </w:r>
    </w:p>
    <w:p w14:paraId="2EF6BE61" w14:textId="77777777" w:rsidR="00B95143" w:rsidRPr="00F91478" w:rsidRDefault="00B95143" w:rsidP="00B95143">
      <w:pPr>
        <w:rPr>
          <w:rFonts w:cstheme="minorHAnsi"/>
          <w:szCs w:val="24"/>
        </w:rPr>
      </w:pPr>
      <w:r w:rsidRPr="00F91478">
        <w:rPr>
          <w:rFonts w:cstheme="minorHAnsi"/>
          <w:szCs w:val="24"/>
        </w:rPr>
        <w:t>Toiminnasta vastaavan henkilön lisäksi asuinyksikkökohtaisesti henkilöstömitoitukseen laskettavasta hoito- ja kasvatustehtävissä olevasta henkilökunnasta vähintään 50 %:lla tulee olla sosiaali-, terveys- tai kasvatusalan AMK-tutkinto tai entinen vastaava opistoasteen tutkinto tai muu lupaviranomaisen hyväksymä soveltuva korkeakoulututkint</w:t>
      </w:r>
      <w:r>
        <w:rPr>
          <w:rFonts w:cstheme="minorHAnsi"/>
          <w:szCs w:val="24"/>
        </w:rPr>
        <w:t xml:space="preserve">o. Heistä </w:t>
      </w:r>
      <w:r w:rsidRPr="00F91478">
        <w:rPr>
          <w:rFonts w:cstheme="minorHAnsi"/>
          <w:szCs w:val="24"/>
        </w:rPr>
        <w:t>vähintään kahdella (2) on sosiaalialan AMK- tutkinto tai entinen vastaava opistoasteen tutkinto (laillistettu ammattihenkilö).</w:t>
      </w:r>
    </w:p>
    <w:p w14:paraId="4AF24D94" w14:textId="77777777" w:rsidR="00B95143" w:rsidRPr="00CA2615" w:rsidRDefault="00B95143" w:rsidP="00B95143">
      <w:pPr>
        <w:rPr>
          <w:rFonts w:cstheme="minorHAnsi"/>
          <w:szCs w:val="24"/>
        </w:rPr>
      </w:pPr>
      <w:r w:rsidRPr="00CA2615">
        <w:rPr>
          <w:rFonts w:cstheme="minorHAnsi"/>
          <w:szCs w:val="24"/>
        </w:rPr>
        <w:lastRenderedPageBreak/>
        <w:t xml:space="preserve">Muulla hoito- ja kasvatustehtävissä olevalla henkilökunnalla on vähintään sosiaali-, terveys- tai kasvatusalan perustutkinto. </w:t>
      </w:r>
    </w:p>
    <w:p w14:paraId="4C970566" w14:textId="77777777" w:rsidR="00B95143" w:rsidRPr="00CA2615" w:rsidRDefault="00B95143" w:rsidP="00B95143">
      <w:pPr>
        <w:rPr>
          <w:rFonts w:cstheme="minorHAnsi"/>
          <w:szCs w:val="24"/>
        </w:rPr>
      </w:pPr>
      <w:r w:rsidRPr="00CA2615">
        <w:rPr>
          <w:rFonts w:cstheme="minorHAnsi"/>
          <w:szCs w:val="24"/>
        </w:rPr>
        <w:t>Mitoitukseen laskettavasta hoito- ja kasvatustehtävissä olevasta henkilökunnasta vähintään kahdella (2) on vähintään kahden (2) vuoden työkokemus lastensuojelu</w:t>
      </w:r>
      <w:r>
        <w:rPr>
          <w:rFonts w:cstheme="minorHAnsi"/>
          <w:szCs w:val="24"/>
        </w:rPr>
        <w:t>n sijaishuollosta.</w:t>
      </w:r>
    </w:p>
    <w:p w14:paraId="58B703B4" w14:textId="77777777" w:rsidR="00B95143" w:rsidRPr="00D0362E" w:rsidRDefault="00B95143" w:rsidP="00B95143">
      <w:pPr>
        <w:rPr>
          <w:rFonts w:cstheme="minorHAnsi"/>
          <w:szCs w:val="24"/>
        </w:rPr>
      </w:pPr>
      <w:r w:rsidRPr="00D0362E">
        <w:rPr>
          <w:rFonts w:cstheme="minorHAnsi"/>
          <w:szCs w:val="24"/>
        </w:rPr>
        <w:t>Kaikilla työntekijöillä tulee olla vähintään hyvä suomen kielen suullinen ja kirjallinen taito.</w:t>
      </w:r>
    </w:p>
    <w:p w14:paraId="0015EE94" w14:textId="77777777" w:rsidR="00B95143" w:rsidRPr="00D0362E" w:rsidRDefault="00B95143" w:rsidP="00B95143">
      <w:pPr>
        <w:spacing w:line="257" w:lineRule="auto"/>
        <w:rPr>
          <w:rFonts w:cstheme="minorHAnsi"/>
          <w:szCs w:val="24"/>
        </w:rPr>
      </w:pPr>
      <w:r w:rsidRPr="00D0362E">
        <w:rPr>
          <w:rFonts w:cstheme="minorHAnsi"/>
          <w:szCs w:val="24"/>
        </w:rPr>
        <w:t xml:space="preserve">Jos luvanmyöntäjä on erityisistä syistä hyväksynyt osaksi henkilöstömitoitusta työntekijän, jolla ei ole sosiaali-, terveys- tai kasvatusalan perustutkintoa vaan esim. ammattitutkinto tai erityisammattitutkinto, voi tilaaja näissä tilanteissa käyttää harkintaa, hyväksytäänkö tällainen henkilö osaksi tilaajan asettamaa vähimmäismitoitusta. Harkinnassa huomioidaan henkilön työkokemus kyseisessä </w:t>
      </w:r>
      <w:r>
        <w:rPr>
          <w:rFonts w:cstheme="minorHAnsi"/>
          <w:szCs w:val="24"/>
        </w:rPr>
        <w:t>toiminta</w:t>
      </w:r>
      <w:r w:rsidRPr="00D0362E">
        <w:rPr>
          <w:rFonts w:cstheme="minorHAnsi"/>
          <w:szCs w:val="24"/>
        </w:rPr>
        <w:t>yksikössä ja muun hoito- ja kasvatushenkilökunnan koulutus - ja kokemusrakenne.</w:t>
      </w:r>
    </w:p>
    <w:p w14:paraId="646E639A" w14:textId="2F6FF6DA" w:rsidR="00B95143" w:rsidRPr="00913E50" w:rsidRDefault="00B95143" w:rsidP="00B95143">
      <w:pPr>
        <w:pStyle w:val="Otsikko2"/>
      </w:pPr>
      <w:bookmarkStart w:id="129" w:name="_Toc139014745"/>
      <w:r w:rsidRPr="00913E50">
        <w:t>Hoito- ja kasvatushenkilökunnan työssä tukeminen</w:t>
      </w:r>
      <w:bookmarkEnd w:id="129"/>
    </w:p>
    <w:p w14:paraId="79F001DB" w14:textId="77777777" w:rsidR="00B95143" w:rsidRDefault="00B95143" w:rsidP="00B95143">
      <w:pPr>
        <w:spacing w:line="257" w:lineRule="auto"/>
        <w:rPr>
          <w:shd w:val="clear" w:color="auto" w:fill="FFFFFF"/>
        </w:rPr>
      </w:pPr>
      <w:r w:rsidRPr="00E4176C">
        <w:rPr>
          <w:rFonts w:cstheme="minorHAnsi"/>
          <w:szCs w:val="24"/>
          <w:shd w:val="clear" w:color="auto" w:fill="FFFFFF"/>
        </w:rPr>
        <w:t xml:space="preserve">Palveluntuottaja on tietoinen Työturvallisuuslain mukaisesta yleisestä huolehtimisvelvoitteestaan ja huomioi työturvallisuuteen liittyvistä velvollisuuksistaan lain edellyttämällä tavalla (Työturvallisuuslaki 2002/738 8 §). </w:t>
      </w:r>
      <w:r w:rsidRPr="001B0BD9">
        <w:rPr>
          <w:shd w:val="clear" w:color="auto" w:fill="FFFFFF"/>
        </w:rPr>
        <w:t xml:space="preserve">Palveluntuottaja huolehtii, että myös työntekijät ovat tietoisia omista velvollisuuksistaan työturvallisuuden ylläpitämiseksi. </w:t>
      </w:r>
    </w:p>
    <w:p w14:paraId="07842027" w14:textId="77777777" w:rsidR="00B95143" w:rsidRPr="00CA2615" w:rsidRDefault="00B95143" w:rsidP="00B95143">
      <w:pPr>
        <w:spacing w:line="257" w:lineRule="auto"/>
        <w:rPr>
          <w:rFonts w:cstheme="minorHAnsi"/>
          <w:szCs w:val="24"/>
        </w:rPr>
      </w:pPr>
      <w:r w:rsidRPr="00CA2615">
        <w:rPr>
          <w:rFonts w:cstheme="minorHAnsi"/>
          <w:szCs w:val="24"/>
        </w:rPr>
        <w:t>Palveluntuottaja huolehtii</w:t>
      </w:r>
      <w:r>
        <w:rPr>
          <w:rFonts w:cstheme="minorHAnsi"/>
          <w:szCs w:val="24"/>
        </w:rPr>
        <w:t xml:space="preserve"> työnantajana</w:t>
      </w:r>
      <w:r w:rsidRPr="00CA2615">
        <w:rPr>
          <w:rFonts w:cstheme="minorHAnsi"/>
          <w:szCs w:val="24"/>
        </w:rPr>
        <w:t>, että hoito- ja kasvatushenkilökunnan työhyvinvointia seurataan ja työhyvinvointia heikentäviä riskitekijöitä (esim. psyykkiset riskitekijät, työyhteisössä olevat kuormitustekijät, väkivallan uhka ja haastavat asiakastilanteet, sijaistraumatisoituminen ja myötätuntouupumuksen riskit, työolosuhteisiin liittyvät riskit</w:t>
      </w:r>
      <w:r w:rsidRPr="00AA5822">
        <w:rPr>
          <w:rFonts w:cstheme="minorHAnsi"/>
          <w:szCs w:val="24"/>
        </w:rPr>
        <w:t>) ehkäistään aktiivisilla toimilla. (Elina Östring, Työterveyslaitos; Nollatoleranssi väkivallan uhalle 18.1.2022)</w:t>
      </w:r>
      <w:r>
        <w:rPr>
          <w:rFonts w:cstheme="minorHAnsi"/>
          <w:szCs w:val="24"/>
        </w:rPr>
        <w:t>.</w:t>
      </w:r>
    </w:p>
    <w:p w14:paraId="72D239BA" w14:textId="77777777" w:rsidR="00B95143" w:rsidRPr="00CA2615" w:rsidRDefault="00B95143" w:rsidP="00B95143">
      <w:pPr>
        <w:spacing w:line="257" w:lineRule="auto"/>
        <w:rPr>
          <w:rFonts w:cstheme="minorHAnsi"/>
          <w:szCs w:val="24"/>
        </w:rPr>
      </w:pPr>
      <w:r w:rsidRPr="00CA2615">
        <w:rPr>
          <w:rFonts w:cstheme="minorHAnsi"/>
          <w:szCs w:val="24"/>
        </w:rPr>
        <w:t xml:space="preserve">Palveluntuottaja on laatinut kirjallisen suunnitelman </w:t>
      </w:r>
      <w:r>
        <w:rPr>
          <w:rFonts w:cstheme="minorHAnsi"/>
          <w:szCs w:val="24"/>
        </w:rPr>
        <w:t xml:space="preserve">vaativan </w:t>
      </w:r>
      <w:r w:rsidRPr="00CA2615">
        <w:rPr>
          <w:rFonts w:cstheme="minorHAnsi"/>
          <w:szCs w:val="24"/>
        </w:rPr>
        <w:t xml:space="preserve">tason laitoshoitoa tarjoavan </w:t>
      </w:r>
      <w:r>
        <w:rPr>
          <w:rFonts w:cstheme="minorHAnsi"/>
          <w:szCs w:val="24"/>
        </w:rPr>
        <w:t>toiminta</w:t>
      </w:r>
      <w:r w:rsidRPr="00CA2615">
        <w:rPr>
          <w:rFonts w:cstheme="minorHAnsi"/>
          <w:szCs w:val="24"/>
        </w:rPr>
        <w:t xml:space="preserve">yksikön henkilökunnan työkyvyn ylläpitämisen ja henkilökunnan pysyvyyden turvaamisen keinoista sekä epäasialliseen käyttäytymiseen puuttumisesta. </w:t>
      </w:r>
      <w:r>
        <w:rPr>
          <w:rFonts w:cstheme="minorHAnsi"/>
          <w:szCs w:val="24"/>
        </w:rPr>
        <w:t>Suunnitelma on tarvittaessa tilaajan saatavilla.</w:t>
      </w:r>
    </w:p>
    <w:p w14:paraId="05FD924E" w14:textId="77777777" w:rsidR="00B95143" w:rsidRPr="00AA5822" w:rsidRDefault="00B95143" w:rsidP="00B95143">
      <w:pPr>
        <w:spacing w:line="257" w:lineRule="auto"/>
        <w:rPr>
          <w:rFonts w:cstheme="minorHAnsi"/>
          <w:szCs w:val="24"/>
        </w:rPr>
      </w:pPr>
      <w:r w:rsidRPr="00CA2615">
        <w:rPr>
          <w:rFonts w:cstheme="minorHAnsi"/>
          <w:szCs w:val="24"/>
        </w:rPr>
        <w:t xml:space="preserve">Palveluntuottaja huolehtii, että </w:t>
      </w:r>
      <w:r>
        <w:rPr>
          <w:rFonts w:cstheme="minorHAnsi"/>
          <w:szCs w:val="24"/>
        </w:rPr>
        <w:t>vaativan tason laitoshoitoa tarjoavassa toiminta</w:t>
      </w:r>
      <w:r w:rsidRPr="00CA2615">
        <w:rPr>
          <w:rFonts w:cstheme="minorHAnsi"/>
          <w:szCs w:val="24"/>
        </w:rPr>
        <w:t xml:space="preserve">yksikössä on kirjallinen perehdytyssuunnitelma ja riittävät ja ajantasaiset ohjeet uusien työntekijöiden (mukaan lukien sijaiset) perehdyttämiseen. </w:t>
      </w:r>
      <w:r>
        <w:rPr>
          <w:rFonts w:cstheme="minorHAnsi"/>
          <w:szCs w:val="24"/>
        </w:rPr>
        <w:t xml:space="preserve">Suunnitelma on tarvittaessa tilaajan </w:t>
      </w:r>
      <w:r w:rsidRPr="00AA5822">
        <w:rPr>
          <w:rFonts w:cstheme="minorHAnsi"/>
          <w:szCs w:val="24"/>
        </w:rPr>
        <w:t xml:space="preserve">saatavilla. Palveluntuottaja huolehtii siitä, että henkilöstön määrään, osaamiseen ja perehdytykseen liittyvät puutteet eivät saa johtaa lastensuojelulain mukaisten rajoitustoimenpiteiden käyttämiseen. Rajoitustoimenpiteisiin perehdyttämisestä huolehditaan asianmukaisesti, jotta lapseen kohdistuvat rajoitustoimenpiteet toteutuvat turvallisesti ja lapsen ihmisarvoa ja itsemääräämisoikeutta kunnioittaen ja hoito- ja kasvatushenkilökunta ymmärtää lain edellytykset rajoitustoimenpiteiden käyttämiselle ja siihen liittyvän päätöksentekovelvollisuuden.  Rajoitustoimenpiteisiin liittyvää osaamista päivitetään säännöllisesti.  </w:t>
      </w:r>
    </w:p>
    <w:p w14:paraId="6BE26604" w14:textId="77777777" w:rsidR="00B95143" w:rsidRPr="00CA2615" w:rsidRDefault="00B95143" w:rsidP="00B95143">
      <w:pPr>
        <w:spacing w:line="257" w:lineRule="auto"/>
        <w:rPr>
          <w:rFonts w:cstheme="minorHAnsi"/>
          <w:szCs w:val="24"/>
        </w:rPr>
      </w:pPr>
      <w:r w:rsidRPr="00CA2615">
        <w:rPr>
          <w:rFonts w:cstheme="minorHAnsi"/>
          <w:szCs w:val="24"/>
        </w:rPr>
        <w:t xml:space="preserve">Hoito- ja kasvatushenkilökunnalla tulee olla säännöllinen, vähintään 8 kertaa vuodessa toteutuva ulkopuolinen työnohjaus ja mahdollisuus tarvittaessa yksilötyönohjaukseen. </w:t>
      </w:r>
    </w:p>
    <w:p w14:paraId="6770A3AF" w14:textId="77777777" w:rsidR="00B95143" w:rsidRPr="00CA2615" w:rsidRDefault="00B95143" w:rsidP="00B95143">
      <w:pPr>
        <w:spacing w:line="257" w:lineRule="auto"/>
        <w:rPr>
          <w:rFonts w:cstheme="minorHAnsi"/>
          <w:szCs w:val="24"/>
        </w:rPr>
      </w:pPr>
      <w:r w:rsidRPr="00CA2615">
        <w:rPr>
          <w:rFonts w:cstheme="minorHAnsi"/>
          <w:szCs w:val="24"/>
        </w:rPr>
        <w:lastRenderedPageBreak/>
        <w:t xml:space="preserve">Palveluntuottaja laatii vuosittain päivitettävän koulutussuunnitelman koskemaan </w:t>
      </w:r>
      <w:r>
        <w:rPr>
          <w:rFonts w:cstheme="minorHAnsi"/>
          <w:szCs w:val="24"/>
        </w:rPr>
        <w:t>vaativan tason laitoshoitoa tarjoavan toiminta</w:t>
      </w:r>
      <w:r w:rsidRPr="00CA2615">
        <w:rPr>
          <w:rFonts w:cstheme="minorHAnsi"/>
          <w:szCs w:val="24"/>
        </w:rPr>
        <w:t xml:space="preserve">yksikön hoito- ja kasvatushenkilökuntaa.  Koulutussuunnitelmassa huomioidaan työn kannalta välttämättömät lääkehoito-, ensiapu-, hygieniapassi- ja turvallisuuskoulutukset ja lisäksi ajantasaista lainsäädännön tuntemusta ja ammatillista osaamista täydentävät koulutukset. </w:t>
      </w:r>
      <w:r>
        <w:rPr>
          <w:rFonts w:cstheme="minorHAnsi"/>
          <w:szCs w:val="24"/>
        </w:rPr>
        <w:t>Suunnitelma on tarvittaessa tilaajan saatavilla.</w:t>
      </w:r>
    </w:p>
    <w:p w14:paraId="674450B5" w14:textId="77777777" w:rsidR="00B95143" w:rsidRPr="00913E50" w:rsidRDefault="00B95143" w:rsidP="00683F5B">
      <w:pPr>
        <w:pStyle w:val="Otsikko1"/>
      </w:pPr>
      <w:bookmarkStart w:id="130" w:name="_Toc139014746"/>
      <w:r w:rsidRPr="00913E50">
        <w:t>VAATIVAN TASON LAITOSHOIDON TOIMINTAYKSIKÖN ERITYISASIANTUNTEMUS</w:t>
      </w:r>
      <w:bookmarkEnd w:id="130"/>
    </w:p>
    <w:p w14:paraId="42D90B51" w14:textId="77777777" w:rsidR="00B95143" w:rsidRPr="00CA2615" w:rsidRDefault="00B95143" w:rsidP="00B95143">
      <w:pPr>
        <w:rPr>
          <w:color w:val="FF0000"/>
        </w:rPr>
      </w:pPr>
      <w:bookmarkStart w:id="131" w:name="_Hlk103938085"/>
      <w:r>
        <w:t xml:space="preserve">Vaativan </w:t>
      </w:r>
      <w:r w:rsidRPr="00516F6A">
        <w:t xml:space="preserve">tason laitoshoidon </w:t>
      </w:r>
      <w:r>
        <w:t>toiminta</w:t>
      </w:r>
      <w:r w:rsidRPr="00516F6A">
        <w:t>yksiköllä tulee olla</w:t>
      </w:r>
      <w:r>
        <w:t xml:space="preserve"> asuinyksikkökohtaisesti</w:t>
      </w:r>
      <w:r w:rsidRPr="00516F6A">
        <w:t xml:space="preserve"> erityisasiantuntemusta yhdessä seuraavista alueista (A, B, C, D</w:t>
      </w:r>
      <w:r w:rsidRPr="00822A55">
        <w:t xml:space="preserve"> ja E). Jos toimintayksikössä on useampi asuinyksikkö, niiden kaikkien ei tarvitse tarjota samaa erityisasiantuntemusta. Tarjotusta erityisasiantuntemuksesta huolimatta asuinyksikön täytyy turvata sijoitetulle lapselle tarpeenmukaiset muut palvelut. Eli esim. jos lapsi on sijoitettuna B-</w:t>
      </w:r>
      <w:r>
        <w:t>alueen</w:t>
      </w:r>
      <w:r w:rsidRPr="00822A55">
        <w:t xml:space="preserve"> mukaiseen vammaistyön tuntemukseen erikoistuneeseen asuinyksikköön, täytyy hänelle turvata tarpeenmukaisesti myös riittävät päihdehoidon ja psykiatrian palvelut. </w:t>
      </w:r>
    </w:p>
    <w:bookmarkEnd w:id="131"/>
    <w:p w14:paraId="1B93FAEB" w14:textId="77777777" w:rsidR="00B95143" w:rsidRDefault="00B95143" w:rsidP="00B95143">
      <w:pPr>
        <w:jc w:val="both"/>
        <w:rPr>
          <w:rFonts w:cstheme="minorHAnsi"/>
          <w:b/>
          <w:bCs/>
          <w:szCs w:val="24"/>
        </w:rPr>
      </w:pPr>
      <w:r w:rsidRPr="00CA2615">
        <w:rPr>
          <w:rFonts w:cstheme="minorHAnsi"/>
          <w:b/>
          <w:bCs/>
          <w:szCs w:val="24"/>
        </w:rPr>
        <w:t>Erityisasiantuntemuksen alueet:</w:t>
      </w:r>
    </w:p>
    <w:p w14:paraId="170DD0B5" w14:textId="17CB33B0" w:rsidR="00B95143" w:rsidRPr="00913E50" w:rsidRDefault="00B95143" w:rsidP="00B95143">
      <w:pPr>
        <w:pStyle w:val="Otsikko2"/>
      </w:pPr>
      <w:bookmarkStart w:id="132" w:name="_Toc139014747"/>
      <w:r w:rsidRPr="00913E50">
        <w:t>Lapsi- ja/ tai nuorisopsykiatrinen osaaminen</w:t>
      </w:r>
      <w:bookmarkEnd w:id="132"/>
      <w:r w:rsidRPr="00913E50">
        <w:t xml:space="preserve"> </w:t>
      </w:r>
    </w:p>
    <w:p w14:paraId="080C603C" w14:textId="77777777" w:rsidR="00B95143" w:rsidRPr="00CA2615" w:rsidRDefault="00B95143" w:rsidP="00B95143">
      <w:pPr>
        <w:rPr>
          <w:rFonts w:cstheme="minorHAnsi"/>
          <w:szCs w:val="24"/>
        </w:rPr>
      </w:pPr>
      <w:r w:rsidRPr="00CA2615">
        <w:rPr>
          <w:rFonts w:cstheme="minorHAnsi"/>
          <w:szCs w:val="24"/>
        </w:rPr>
        <w:t>Asuinyksik</w:t>
      </w:r>
      <w:r>
        <w:rPr>
          <w:rFonts w:cstheme="minorHAnsi"/>
          <w:szCs w:val="24"/>
        </w:rPr>
        <w:t>öllä</w:t>
      </w:r>
      <w:r w:rsidRPr="00CA2615">
        <w:rPr>
          <w:rFonts w:cstheme="minorHAnsi"/>
          <w:szCs w:val="24"/>
        </w:rPr>
        <w:t xml:space="preserve"> on valmiudet hoitaa vaikeita lasten psyykkisen hyvinvoinnin ja sosiaalisen vuorovaikutuksen ongelmia. Asuinyksiköllä on valmiudet hoitaa sellaisia lapsia ja nuoria, jotka eivät ole psykiatrisen sairaalahoidon tarpeessa, mutta tarvitsevat kuntoutuakseen psykiatrista erityisasiantuntemusta. Palvelu sisältää myös lapsen lähiverkoston ohjausta, kun lasta kuntoutetaan.</w:t>
      </w:r>
    </w:p>
    <w:p w14:paraId="5DD4A547" w14:textId="77777777" w:rsidR="00B95143" w:rsidRPr="00CA2615" w:rsidRDefault="00B95143" w:rsidP="00B95143">
      <w:pPr>
        <w:rPr>
          <w:rFonts w:cstheme="minorHAnsi"/>
          <w:bCs/>
          <w:szCs w:val="24"/>
        </w:rPr>
      </w:pPr>
      <w:r w:rsidRPr="00CA2615">
        <w:rPr>
          <w:rFonts w:cstheme="minorHAnsi"/>
          <w:bCs/>
          <w:szCs w:val="24"/>
        </w:rPr>
        <w:t>Asuinyksiköllä tulee olla tiiviit konsultaatiomahdollisuudet ja yhteydet</w:t>
      </w:r>
      <w:r w:rsidRPr="00527C29">
        <w:rPr>
          <w:rFonts w:cstheme="minorHAnsi"/>
          <w:bCs/>
          <w:color w:val="FF0000"/>
          <w:szCs w:val="24"/>
        </w:rPr>
        <w:t xml:space="preserve"> </w:t>
      </w:r>
      <w:r w:rsidRPr="00C06DEA">
        <w:rPr>
          <w:rFonts w:cstheme="minorHAnsi"/>
          <w:bCs/>
          <w:szCs w:val="24"/>
        </w:rPr>
        <w:t>sijaintipaikkakunnan</w:t>
      </w:r>
      <w:r w:rsidRPr="00527C29">
        <w:rPr>
          <w:rFonts w:cstheme="minorHAnsi"/>
          <w:bCs/>
          <w:color w:val="FF0000"/>
          <w:szCs w:val="24"/>
        </w:rPr>
        <w:t xml:space="preserve"> </w:t>
      </w:r>
      <w:r w:rsidRPr="00CA2615">
        <w:rPr>
          <w:rFonts w:cstheme="minorHAnsi"/>
          <w:bCs/>
          <w:szCs w:val="24"/>
        </w:rPr>
        <w:t>terveydenhuoltoon, erityisesti lapsi- ja nuorisopsykiatriaan sekä kokemusta psyykkisesti oireilevien lasten hoidosta. Lapsi- ja nuorisopsykiatrian erikoislääkärin palvelut ovat saatavissa lasten tarpeiden vaatimalla tavalla.</w:t>
      </w:r>
    </w:p>
    <w:p w14:paraId="41D57992" w14:textId="77777777" w:rsidR="00B95143" w:rsidRDefault="00B95143" w:rsidP="00B95143">
      <w:pPr>
        <w:rPr>
          <w:rFonts w:cstheme="minorHAnsi"/>
          <w:bCs/>
          <w:szCs w:val="24"/>
        </w:rPr>
      </w:pPr>
      <w:r w:rsidRPr="00CA2615">
        <w:rPr>
          <w:rFonts w:cstheme="minorHAnsi"/>
          <w:bCs/>
          <w:szCs w:val="24"/>
        </w:rPr>
        <w:t xml:space="preserve">Asuinyksikön hoito- ja kasvatushenkilökunnassa tulee vähintään yhdellä (1) työntekijällä olla sairaanhoitaja AMK-tutkinto (tai entinen vastaava opistoasteen tutkinto). </w:t>
      </w:r>
    </w:p>
    <w:p w14:paraId="35A5BBA5" w14:textId="77777777" w:rsidR="00B95143" w:rsidRPr="00CA2615" w:rsidRDefault="00B95143" w:rsidP="00B95143">
      <w:pPr>
        <w:rPr>
          <w:rFonts w:cstheme="minorHAnsi"/>
          <w:bCs/>
          <w:szCs w:val="24"/>
        </w:rPr>
      </w:pPr>
      <w:r w:rsidRPr="00CA2615">
        <w:rPr>
          <w:rFonts w:cstheme="minorHAnsi"/>
          <w:bCs/>
          <w:szCs w:val="24"/>
        </w:rPr>
        <w:t xml:space="preserve">Asuinyksikön hoito- ja kasvatushenkilökunnan työskentelyn tukena toimii </w:t>
      </w:r>
      <w:r>
        <w:rPr>
          <w:rFonts w:cstheme="minorHAnsi"/>
          <w:bCs/>
          <w:szCs w:val="24"/>
        </w:rPr>
        <w:t xml:space="preserve">riittävässä määrin </w:t>
      </w:r>
      <w:r w:rsidRPr="00CA2615">
        <w:rPr>
          <w:rFonts w:cstheme="minorHAnsi"/>
          <w:bCs/>
          <w:szCs w:val="24"/>
        </w:rPr>
        <w:t>erityistyöntekijöitä, jotka osallistuvat yksilöllisesti kunkin lapsen kuntouttamiseen (esim. psykologi, sosiaalityöntekijä, lääkäri) ja ovat tarvittaessa käytettävissä esim. EHO-lausuntojen tekemistä varten.</w:t>
      </w:r>
    </w:p>
    <w:p w14:paraId="321C681B" w14:textId="77777777" w:rsidR="00B95143" w:rsidRDefault="00B95143" w:rsidP="00B95143">
      <w:pPr>
        <w:spacing w:line="257" w:lineRule="auto"/>
        <w:rPr>
          <w:rFonts w:cstheme="minorHAnsi"/>
          <w:szCs w:val="24"/>
        </w:rPr>
      </w:pPr>
      <w:bookmarkStart w:id="133" w:name="_Hlk111738972"/>
      <w:bookmarkStart w:id="134" w:name="_Hlk100043278"/>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(laitoksen hoito- ja kasvatustyössä sovelletaan näyttöön perustuvia menetelmiä tai tutkimustiedon pohjalta rakennettuja työskentelytapoja). </w:t>
      </w:r>
    </w:p>
    <w:p w14:paraId="06D2B25F" w14:textId="77777777" w:rsidR="00B95143" w:rsidRPr="00C06DEA" w:rsidRDefault="00B95143" w:rsidP="00B95143">
      <w:pPr>
        <w:rPr>
          <w:rFonts w:cstheme="minorHAnsi"/>
          <w:bCs/>
          <w:szCs w:val="24"/>
        </w:rPr>
      </w:pPr>
      <w:r w:rsidRPr="00C06DEA">
        <w:rPr>
          <w:rFonts w:cstheme="minorHAnsi"/>
          <w:bCs/>
          <w:szCs w:val="24"/>
        </w:rPr>
        <w:lastRenderedPageBreak/>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5C11A2D4" w14:textId="77777777" w:rsidR="00B95143" w:rsidRPr="00C06DEA" w:rsidRDefault="00B95143" w:rsidP="00B95143">
      <w:pPr>
        <w:rPr>
          <w:rFonts w:cstheme="minorHAnsi"/>
          <w:szCs w:val="24"/>
        </w:rPr>
      </w:pPr>
      <w:r w:rsidRPr="00C06DEA">
        <w:rPr>
          <w:rFonts w:cstheme="minorHAnsi"/>
          <w:szCs w:val="24"/>
        </w:rPr>
        <w:t>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tietoa toteutuneista täydennyskoulutuksista ja se on tilaajan saatavilla.</w:t>
      </w:r>
    </w:p>
    <w:bookmarkEnd w:id="133"/>
    <w:bookmarkEnd w:id="134"/>
    <w:p w14:paraId="2BA08153" w14:textId="77777777" w:rsidR="00B95143" w:rsidRPr="00CA2615" w:rsidRDefault="00B95143" w:rsidP="00B95143">
      <w:pPr>
        <w:rPr>
          <w:rFonts w:cstheme="minorHAnsi"/>
          <w:szCs w:val="24"/>
        </w:rPr>
      </w:pPr>
      <w:r>
        <w:rPr>
          <w:rFonts w:cstheme="minorHAnsi"/>
          <w:szCs w:val="24"/>
        </w:rPr>
        <w:t>Toiminta</w:t>
      </w:r>
      <w:r w:rsidRPr="00CA2615">
        <w:rPr>
          <w:rFonts w:cstheme="minorHAnsi"/>
          <w:szCs w:val="24"/>
        </w:rPr>
        <w:t>yksikön</w:t>
      </w:r>
      <w:r>
        <w:rPr>
          <w:rFonts w:cstheme="minorHAnsi"/>
          <w:szCs w:val="24"/>
        </w:rPr>
        <w:t xml:space="preserve"> asuinyksikön</w:t>
      </w:r>
      <w:r w:rsidRPr="00CA2615">
        <w:rPr>
          <w:rFonts w:cstheme="minorHAnsi"/>
          <w:szCs w:val="24"/>
        </w:rPr>
        <w:t xml:space="preserve"> hoito- ja kuntoutustyö on kirjallisesti kuvattu ja se on tilaajan saatavilla. Kuvauksessa tulee ilmetä se, miten erityisasiantuntemusta toteutetaan lasten hoidossa ja kasvatuksessa.</w:t>
      </w:r>
    </w:p>
    <w:p w14:paraId="478E0C9E" w14:textId="7A113904" w:rsidR="00B95143" w:rsidRPr="00913E50" w:rsidRDefault="00B95143" w:rsidP="00B95143">
      <w:pPr>
        <w:pStyle w:val="Otsikko2"/>
      </w:pPr>
      <w:bookmarkStart w:id="135" w:name="_Toc139014748"/>
      <w:r w:rsidRPr="00913E50">
        <w:t>Neuropsykiatrinen osaaminen / vammaistyön tuntemus</w:t>
      </w:r>
      <w:bookmarkEnd w:id="135"/>
      <w:r w:rsidRPr="00913E50">
        <w:t xml:space="preserve"> </w:t>
      </w:r>
    </w:p>
    <w:p w14:paraId="2F86DD78" w14:textId="77777777" w:rsidR="00B95143" w:rsidRPr="00CA2615" w:rsidRDefault="00B95143" w:rsidP="00B95143">
      <w:pPr>
        <w:rPr>
          <w:rFonts w:cstheme="minorHAnsi"/>
          <w:szCs w:val="24"/>
        </w:rPr>
      </w:pPr>
      <w:r w:rsidRPr="00CA2615">
        <w:rPr>
          <w:rFonts w:cstheme="minorHAnsi"/>
          <w:szCs w:val="24"/>
        </w:rPr>
        <w:t xml:space="preserve">Asuinyksiköllä on valmiudet hoitaa lasten neuropsykiatrisia ja neuropsykologisia tai vammaisuudesta aiheutuvia ongelmia, kuten esimerkiksi ADHD, Aspergerin </w:t>
      </w:r>
      <w:r>
        <w:rPr>
          <w:rFonts w:cstheme="minorHAnsi"/>
          <w:szCs w:val="24"/>
        </w:rPr>
        <w:t>oireyhtymä</w:t>
      </w:r>
      <w:r w:rsidRPr="00CA2615">
        <w:rPr>
          <w:rFonts w:cstheme="minorHAnsi"/>
          <w:szCs w:val="24"/>
        </w:rPr>
        <w:t xml:space="preserve">, Touretten syndrooma, kognitiivisen toimintakyvyn vajausta tai muu vastaava sairaus tai vamma. Lapsella saattaa olla kontakti-, kommunikointi-, oppimis-, toiminnanohjaus- ja käyttäytymisvaikeuksia. </w:t>
      </w:r>
    </w:p>
    <w:p w14:paraId="63EB16CA" w14:textId="77777777" w:rsidR="00B95143" w:rsidRPr="00CA2615" w:rsidRDefault="00B95143" w:rsidP="00B95143">
      <w:pPr>
        <w:rPr>
          <w:rFonts w:cstheme="minorHAnsi"/>
          <w:szCs w:val="24"/>
        </w:rPr>
      </w:pPr>
      <w:bookmarkStart w:id="136" w:name="_Hlk100044455"/>
      <w:r w:rsidRPr="00CA2615">
        <w:rPr>
          <w:rFonts w:cstheme="minorHAnsi"/>
          <w:szCs w:val="24"/>
        </w:rPr>
        <w:t xml:space="preserve">Asuinyksiköllä on valmiudet antaa ohjausta myös lapsen </w:t>
      </w:r>
      <w:r>
        <w:rPr>
          <w:rFonts w:cstheme="minorHAnsi"/>
          <w:szCs w:val="24"/>
        </w:rPr>
        <w:t>lähi</w:t>
      </w:r>
      <w:r w:rsidRPr="00CA2615">
        <w:rPr>
          <w:rFonts w:cstheme="minorHAnsi"/>
          <w:szCs w:val="24"/>
        </w:rPr>
        <w:t xml:space="preserve">verkostolle lapsen neuropsykiatrisen oireilun kohtaamiseen arjessa. </w:t>
      </w:r>
    </w:p>
    <w:bookmarkEnd w:id="136"/>
    <w:p w14:paraId="4CD62730" w14:textId="77777777" w:rsidR="00B95143" w:rsidRPr="00D0362E" w:rsidRDefault="00B95143" w:rsidP="00B95143">
      <w:pPr>
        <w:rPr>
          <w:rFonts w:cstheme="minorHAnsi"/>
          <w:bCs/>
          <w:szCs w:val="24"/>
        </w:rPr>
      </w:pPr>
      <w:r w:rsidRPr="00CA2615">
        <w:rPr>
          <w:rFonts w:cstheme="minorHAnsi"/>
          <w:bCs/>
          <w:szCs w:val="24"/>
        </w:rPr>
        <w:t>Asuinyksiköllä tulee olla tiiviit konsultaatiomahdollisuudet ja yhteydet sij</w:t>
      </w:r>
      <w:r>
        <w:rPr>
          <w:rFonts w:cstheme="minorHAnsi"/>
          <w:bCs/>
          <w:szCs w:val="24"/>
        </w:rPr>
        <w:t>ainti</w:t>
      </w:r>
      <w:r w:rsidRPr="00CA2615">
        <w:rPr>
          <w:rFonts w:cstheme="minorHAnsi"/>
          <w:bCs/>
          <w:szCs w:val="24"/>
        </w:rPr>
        <w:t xml:space="preserve">paikkakunnan lasten ja nuorten neuropsykiatrisen oireilun erikoissairaanhoitoon sekä kokemusta neuropsykiatrisesti </w:t>
      </w:r>
      <w:r w:rsidRPr="00D0362E">
        <w:rPr>
          <w:rFonts w:cstheme="minorHAnsi"/>
          <w:bCs/>
          <w:szCs w:val="24"/>
        </w:rPr>
        <w:t xml:space="preserve">oireilevien tai vammaisten lasten hoidosta. </w:t>
      </w:r>
    </w:p>
    <w:p w14:paraId="4EAA342E" w14:textId="77777777" w:rsidR="00B95143" w:rsidRPr="00D0362E" w:rsidRDefault="00B95143" w:rsidP="00B95143">
      <w:pPr>
        <w:rPr>
          <w:rFonts w:cstheme="minorHAnsi"/>
          <w:szCs w:val="24"/>
        </w:rPr>
      </w:pPr>
      <w:r w:rsidRPr="00D0362E">
        <w:rPr>
          <w:rFonts w:cstheme="minorHAnsi"/>
          <w:bCs/>
          <w:szCs w:val="24"/>
        </w:rPr>
        <w:t xml:space="preserve">Asuinyksikön hoito- ja kasvatushenkilökunnassa tulee vähintään yhdellä (1) työntekijällä olla </w:t>
      </w:r>
      <w:r w:rsidRPr="00D0362E">
        <w:rPr>
          <w:rFonts w:cstheme="minorHAnsi"/>
          <w:szCs w:val="24"/>
        </w:rPr>
        <w:t xml:space="preserve">suoritettuna neuropsykiatrinen valmentajakoulutus. Vuoden 2011 jälkeen käydyn koulutuksen laajuus tulee olla vähintään 20 op. Sitä aiempien vuosien aikana käydyn koulutuksen kohdalla riittää 15 op. </w:t>
      </w:r>
    </w:p>
    <w:p w14:paraId="72A09715" w14:textId="77777777" w:rsidR="00B95143" w:rsidRDefault="00B95143" w:rsidP="00B95143">
      <w:pPr>
        <w:rPr>
          <w:rFonts w:cstheme="minorHAnsi"/>
          <w:bCs/>
          <w:szCs w:val="24"/>
        </w:rPr>
      </w:pPr>
      <w:r w:rsidRPr="00CA2615">
        <w:rPr>
          <w:rFonts w:cstheme="minorHAnsi"/>
          <w:bCs/>
          <w:szCs w:val="24"/>
        </w:rPr>
        <w:t>Asuinyksikön hoito- ja kasvatushenkilökunnan työskentelyn tukena toimii erityistyöntekijöitä, jotka osallistuvat yksilöllisesti kunkin lapsen kuntouttamiseen (esim. psykologi, sosiaalityöntekijä,</w:t>
      </w:r>
      <w:r>
        <w:rPr>
          <w:rFonts w:cstheme="minorHAnsi"/>
          <w:bCs/>
          <w:szCs w:val="24"/>
        </w:rPr>
        <w:t xml:space="preserve"> </w:t>
      </w:r>
      <w:r w:rsidRPr="00CA2615">
        <w:rPr>
          <w:rFonts w:cstheme="minorHAnsi"/>
          <w:bCs/>
          <w:szCs w:val="24"/>
        </w:rPr>
        <w:t>lääkäri) ja ovat tarvittaessa käytettävissä esim. EHO-lausuntojen tekemistä varten.</w:t>
      </w:r>
    </w:p>
    <w:p w14:paraId="15D100AF" w14:textId="77777777" w:rsidR="00B95143" w:rsidRDefault="00B95143" w:rsidP="00B95143">
      <w:pPr>
        <w:spacing w:line="257" w:lineRule="auto"/>
        <w:rPr>
          <w:rFonts w:cstheme="minorHAnsi"/>
          <w:szCs w:val="24"/>
        </w:rPr>
      </w:pPr>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w:t>
      </w:r>
      <w:r w:rsidRPr="00CA2615">
        <w:rPr>
          <w:rFonts w:cstheme="minorHAnsi"/>
          <w:szCs w:val="24"/>
        </w:rPr>
        <w:lastRenderedPageBreak/>
        <w:t xml:space="preserve">(laitoksen hoito- ja kasvatustyössä sovelletaan näyttöön perustuvia menetelmiä tai tutkimustiedon pohjalta rakennettuja työskentelytapoja). </w:t>
      </w:r>
    </w:p>
    <w:p w14:paraId="0E13FD63" w14:textId="77777777" w:rsidR="00B95143" w:rsidRDefault="00B95143" w:rsidP="00B95143">
      <w:pPr>
        <w:rPr>
          <w:rFonts w:cstheme="minorHAnsi"/>
          <w:bCs/>
          <w:szCs w:val="24"/>
        </w:rPr>
      </w:pPr>
    </w:p>
    <w:p w14:paraId="2FEC8134" w14:textId="77777777" w:rsidR="00B95143" w:rsidRPr="00D1710C" w:rsidRDefault="00B95143" w:rsidP="00B95143">
      <w:pPr>
        <w:rPr>
          <w:rFonts w:cstheme="minorHAnsi"/>
          <w:bCs/>
          <w:szCs w:val="24"/>
        </w:rPr>
      </w:pPr>
      <w:r w:rsidRPr="00D1710C">
        <w:rPr>
          <w:rFonts w:cstheme="minorHAnsi"/>
          <w:bCs/>
          <w:szCs w:val="24"/>
        </w:rPr>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1F25713F" w14:textId="77777777" w:rsidR="00B95143" w:rsidRPr="00D1710C" w:rsidRDefault="00B95143" w:rsidP="00B95143">
      <w:pPr>
        <w:rPr>
          <w:rFonts w:cstheme="minorHAnsi"/>
          <w:szCs w:val="24"/>
        </w:rPr>
      </w:pPr>
      <w:r w:rsidRPr="00D1710C">
        <w:rPr>
          <w:rFonts w:cstheme="minorHAnsi"/>
          <w:szCs w:val="24"/>
        </w:rPr>
        <w:t>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tietoa toteutuneista täydennyskoulutuksista ja se on tilaajan saatavilla.</w:t>
      </w:r>
    </w:p>
    <w:p w14:paraId="7A76510E" w14:textId="77777777" w:rsidR="00B95143" w:rsidRPr="00A06329" w:rsidRDefault="00B95143" w:rsidP="00B95143">
      <w:pPr>
        <w:rPr>
          <w:rFonts w:cstheme="minorHAnsi"/>
          <w:szCs w:val="24"/>
        </w:rPr>
      </w:pPr>
      <w:r w:rsidRPr="00A06329">
        <w:rPr>
          <w:rFonts w:cstheme="minorHAnsi"/>
          <w:szCs w:val="24"/>
        </w:rPr>
        <w:t>Toimintayksikön asuinyksikön hoito- ja kuntoutustyö on kirjallisesti kuvattu ja se on tilaajan saatavilla. Kuvauksessa tulee ilmetä se, miten erityisasiantuntemusta toteutetaan lasten hoidossa ja kasvatuksessa.</w:t>
      </w:r>
    </w:p>
    <w:p w14:paraId="281077C1" w14:textId="608864E6" w:rsidR="00B95143" w:rsidRPr="00913E50" w:rsidRDefault="00B95143" w:rsidP="00B95143">
      <w:pPr>
        <w:pStyle w:val="Otsikko2"/>
      </w:pPr>
      <w:bookmarkStart w:id="137" w:name="_Toc139014749"/>
      <w:r w:rsidRPr="00913E50">
        <w:t>Käytöshäiriöisten lasten kuntoutus</w:t>
      </w:r>
      <w:bookmarkEnd w:id="137"/>
      <w:r w:rsidRPr="00913E50">
        <w:t xml:space="preserve"> </w:t>
      </w:r>
    </w:p>
    <w:p w14:paraId="1ACEEFB9" w14:textId="77777777" w:rsidR="00B95143" w:rsidRPr="00CA2615" w:rsidRDefault="00B95143" w:rsidP="00B95143">
      <w:pPr>
        <w:rPr>
          <w:rFonts w:cstheme="minorHAnsi"/>
          <w:szCs w:val="24"/>
        </w:rPr>
      </w:pPr>
      <w:r w:rsidRPr="00CA2615">
        <w:rPr>
          <w:rFonts w:cstheme="minorHAnsi"/>
          <w:szCs w:val="24"/>
        </w:rPr>
        <w:t>Asuinyksikkö on suuntautunut erityisen vaikeasti käytöshäiriöisten tai asosiaalisesti käyttäytyvien lasten ja nuorten hoitoon. Asuinyksiköllä on valmiudet hoitaa vaikeasti käytöshäiriöisiä, ajelehtivia, rikoksiin syyllistyneitä ja myös aggressiivisia, ennakoimattoman tai suunnitelmallisen väkivaltaisesti käyttäytyviä lapsia. Palvelu sisältää myös lapsen lähiverkoston ohjausta esimerkiksi käyttäytymiseen liittyvien haasteiden kohtaamiseen arjessa</w:t>
      </w:r>
      <w:r>
        <w:rPr>
          <w:rFonts w:cstheme="minorHAnsi"/>
          <w:szCs w:val="24"/>
        </w:rPr>
        <w:t>.</w:t>
      </w:r>
      <w:r w:rsidRPr="00CA2615">
        <w:rPr>
          <w:rFonts w:cstheme="minorHAnsi"/>
          <w:szCs w:val="24"/>
        </w:rPr>
        <w:t xml:space="preserve"> </w:t>
      </w:r>
    </w:p>
    <w:p w14:paraId="0FCF4010" w14:textId="77777777" w:rsidR="00B95143" w:rsidRPr="00CA2615" w:rsidRDefault="00B95143" w:rsidP="00B95143">
      <w:pPr>
        <w:rPr>
          <w:rFonts w:cstheme="minorHAnsi"/>
          <w:bCs/>
          <w:szCs w:val="24"/>
        </w:rPr>
      </w:pPr>
      <w:r w:rsidRPr="00CA2615">
        <w:rPr>
          <w:rFonts w:cstheme="minorHAnsi"/>
          <w:bCs/>
          <w:szCs w:val="24"/>
        </w:rPr>
        <w:t xml:space="preserve">Asuinyksiköllä tulee olla tiiviit konsultaatiomahdollisuudet ja yhteydet sijoituspaikkakunnan erikoissairaanhoitoon sekä kokemusta vakavasti käytöshäiriöillä oireilevien lasten hoidosta. </w:t>
      </w:r>
    </w:p>
    <w:p w14:paraId="1CD94D9A" w14:textId="77777777" w:rsidR="00B95143" w:rsidRDefault="00B95143" w:rsidP="00B95143">
      <w:pPr>
        <w:rPr>
          <w:rFonts w:cstheme="minorHAnsi"/>
          <w:bCs/>
          <w:szCs w:val="24"/>
        </w:rPr>
      </w:pPr>
      <w:r w:rsidRPr="00CA2615">
        <w:rPr>
          <w:rFonts w:cstheme="minorHAnsi"/>
          <w:bCs/>
          <w:szCs w:val="24"/>
        </w:rPr>
        <w:t>Asuinyksikön hoito- ja kasvatushenkilökunnan työskentelyn tukena toimii erityistyöntekijöitä, jotka osallistuvat yksilöllisesti kunkin lapsen kuntouttamiseen (esim. psykologi, sosiaalityöntekijä, lääkäri) ja ovat tarvittaessa käytettävissä esim. EHO-lausuntojen tekemistä varten.</w:t>
      </w:r>
    </w:p>
    <w:p w14:paraId="5782D1BA" w14:textId="77777777" w:rsidR="00B95143" w:rsidRDefault="00B95143" w:rsidP="00B95143">
      <w:pPr>
        <w:spacing w:line="257" w:lineRule="auto"/>
        <w:rPr>
          <w:rFonts w:cstheme="minorHAnsi"/>
          <w:szCs w:val="24"/>
        </w:rPr>
      </w:pPr>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(laitoksen hoito- ja kasvatustyössä sovelletaan näyttöön perustuvia menetelmiä tai tutkimustiedon pohjalta rakennettuja työskentelytapoja). </w:t>
      </w:r>
    </w:p>
    <w:p w14:paraId="50B4C308" w14:textId="77777777" w:rsidR="00B95143" w:rsidRPr="00D1710C" w:rsidRDefault="00B95143" w:rsidP="00B95143">
      <w:pPr>
        <w:rPr>
          <w:rFonts w:cstheme="minorHAnsi"/>
          <w:bCs/>
          <w:szCs w:val="24"/>
        </w:rPr>
      </w:pPr>
      <w:r w:rsidRPr="00D1710C">
        <w:rPr>
          <w:rFonts w:cstheme="minorHAnsi"/>
          <w:bCs/>
          <w:szCs w:val="24"/>
        </w:rPr>
        <w:lastRenderedPageBreak/>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41AAEA6A" w14:textId="77777777" w:rsidR="00B95143" w:rsidRPr="00D1710C" w:rsidRDefault="00B95143" w:rsidP="00B95143">
      <w:pPr>
        <w:rPr>
          <w:rFonts w:cstheme="minorHAnsi"/>
          <w:szCs w:val="24"/>
        </w:rPr>
      </w:pPr>
      <w:r w:rsidRPr="00D1710C">
        <w:rPr>
          <w:rFonts w:cstheme="minorHAnsi"/>
          <w:szCs w:val="24"/>
        </w:rPr>
        <w:t>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tietoa toteutuneista täydennyskoulutuksista ja se on tilaajan saatavilla.</w:t>
      </w:r>
    </w:p>
    <w:p w14:paraId="54EFBC8C" w14:textId="77777777" w:rsidR="00B95143" w:rsidRPr="00CA2615" w:rsidRDefault="00B95143" w:rsidP="00B95143">
      <w:pPr>
        <w:rPr>
          <w:rFonts w:cstheme="minorHAnsi"/>
          <w:szCs w:val="24"/>
        </w:rPr>
      </w:pPr>
      <w:r>
        <w:rPr>
          <w:rFonts w:cstheme="minorHAnsi"/>
          <w:szCs w:val="24"/>
        </w:rPr>
        <w:t>Toimintayksikön a</w:t>
      </w:r>
      <w:r w:rsidRPr="00CA2615">
        <w:rPr>
          <w:rFonts w:cstheme="minorHAnsi"/>
          <w:szCs w:val="24"/>
        </w:rPr>
        <w:t>suinyksikön hoito- ja kuntoutustyö on kirjallisesti kuvattu ja se on tilaajan saatavilla. Kuvauksessa tulee ilmetä se, miten erityisasiantuntemusta toteutetaan lasten hoidossa ja kasvatuksessa.</w:t>
      </w:r>
    </w:p>
    <w:p w14:paraId="0C21311C" w14:textId="70712031" w:rsidR="00B95143" w:rsidRPr="00913E50" w:rsidRDefault="00B95143" w:rsidP="00B95143">
      <w:pPr>
        <w:pStyle w:val="Otsikko2"/>
      </w:pPr>
      <w:bookmarkStart w:id="138" w:name="_Toc139014750"/>
      <w:r w:rsidRPr="00913E50">
        <w:t>Päihdeosaaminen</w:t>
      </w:r>
      <w:bookmarkEnd w:id="138"/>
      <w:r w:rsidRPr="00913E50">
        <w:t xml:space="preserve"> </w:t>
      </w:r>
    </w:p>
    <w:p w14:paraId="7065C860" w14:textId="77777777" w:rsidR="00B95143" w:rsidRPr="00CA2615" w:rsidRDefault="00B95143" w:rsidP="00B95143">
      <w:pPr>
        <w:rPr>
          <w:rFonts w:cstheme="minorHAnsi"/>
          <w:szCs w:val="24"/>
        </w:rPr>
      </w:pPr>
      <w:r w:rsidRPr="00CA2615">
        <w:rPr>
          <w:rFonts w:cstheme="minorHAnsi"/>
          <w:szCs w:val="24"/>
        </w:rPr>
        <w:t xml:space="preserve">Asuinyksikkö on suuntautunut erityisasiantuntemukseltaan päihdetyöhön ja siellä on osaamista sekä valmiuksia hoitaa lapsia ja nuoria, joilla on päihteiden käyttöön liittyviä vakavia ongelmia ja oireita ja jotka tarvitsevat kuntoutuakseen tiivistä päihdehoidon työskentelyä.  </w:t>
      </w:r>
      <w:r>
        <w:rPr>
          <w:rFonts w:cstheme="minorHAnsi"/>
          <w:szCs w:val="24"/>
        </w:rPr>
        <w:t>Asuin</w:t>
      </w:r>
      <w:r w:rsidRPr="00CA2615">
        <w:rPr>
          <w:rFonts w:cstheme="minorHAnsi"/>
          <w:szCs w:val="24"/>
        </w:rPr>
        <w:t>yksiköllä tulee olla valmiudet toteuttaa pysäyttävää ja/tai kuntouttavaa päihdehoitoa.</w:t>
      </w:r>
      <w:r w:rsidRPr="00A679A0">
        <w:rPr>
          <w:rFonts w:cstheme="minorHAnsi"/>
          <w:szCs w:val="24"/>
        </w:rPr>
        <w:t xml:space="preserve"> </w:t>
      </w:r>
      <w:r w:rsidRPr="00CA2615">
        <w:rPr>
          <w:rFonts w:cstheme="minorHAnsi"/>
          <w:szCs w:val="24"/>
        </w:rPr>
        <w:t xml:space="preserve">Asuinyksiköllä on valmiudet antaa ohjausta myös lapsen </w:t>
      </w:r>
      <w:r>
        <w:rPr>
          <w:rFonts w:cstheme="minorHAnsi"/>
          <w:szCs w:val="24"/>
        </w:rPr>
        <w:t>lähi</w:t>
      </w:r>
      <w:r w:rsidRPr="00CA2615">
        <w:rPr>
          <w:rFonts w:cstheme="minorHAnsi"/>
          <w:szCs w:val="24"/>
        </w:rPr>
        <w:t xml:space="preserve">verkostolle lapsen oireilun kohtaamiseen arjessa. </w:t>
      </w:r>
    </w:p>
    <w:p w14:paraId="0BC4F67A" w14:textId="77777777" w:rsidR="00B95143" w:rsidRPr="00CA2615" w:rsidRDefault="00B95143" w:rsidP="00B95143">
      <w:pPr>
        <w:rPr>
          <w:rFonts w:cstheme="minorHAnsi"/>
          <w:bCs/>
          <w:szCs w:val="24"/>
        </w:rPr>
      </w:pPr>
      <w:r w:rsidRPr="00CA2615">
        <w:rPr>
          <w:rFonts w:cstheme="minorHAnsi"/>
          <w:bCs/>
          <w:szCs w:val="24"/>
        </w:rPr>
        <w:t>Asuinyksiköllä tulee olla tiiviit konsultaatiomahdollisuudet ja yhteydet sijoituspaikkakunnan terveydenhuollon ja päihdetyön palveluihin sekä kokemusta vakavasti päihteillä oireilevien lasten hoidosta.  Erikoislääkärin palvelut ovat saatavissa lasten tarpeiden vaatimalla tavalla.</w:t>
      </w:r>
    </w:p>
    <w:p w14:paraId="1E305381" w14:textId="77777777" w:rsidR="00B95143" w:rsidRDefault="00B95143" w:rsidP="00B95143">
      <w:pPr>
        <w:rPr>
          <w:rFonts w:cstheme="minorHAnsi"/>
          <w:bCs/>
          <w:szCs w:val="24"/>
        </w:rPr>
      </w:pPr>
      <w:r w:rsidRPr="00CA2615">
        <w:rPr>
          <w:rFonts w:cstheme="minorHAnsi"/>
          <w:bCs/>
          <w:szCs w:val="24"/>
        </w:rPr>
        <w:t xml:space="preserve">Asuinyksikön hoito- ja kasvatushenkilökunnassa tulee vähintään yhdellä (1) työntekijällä olla sairaanhoitaja AMK-tutkinto (tai entinen vastaava opistoasteen tutkinto). </w:t>
      </w:r>
    </w:p>
    <w:p w14:paraId="3F0043A5" w14:textId="77777777" w:rsidR="00B95143" w:rsidRDefault="00B95143" w:rsidP="00B95143">
      <w:pPr>
        <w:rPr>
          <w:rFonts w:cstheme="minorHAnsi"/>
          <w:bCs/>
          <w:szCs w:val="24"/>
        </w:rPr>
      </w:pPr>
      <w:r w:rsidRPr="00CA2615">
        <w:rPr>
          <w:rFonts w:cstheme="minorHAnsi"/>
          <w:bCs/>
          <w:szCs w:val="24"/>
        </w:rPr>
        <w:t>Asuinyksikön hoito- ja kasvatushenkilökunnan työskentelyn tukena toimii erityistyöntekijöitä, jotka osallistuvat yksilöllisesti kunkin lapsen kuntouttamiseen (esim. psykologi, sosiaalityöntekijä, lääkäri) ja ovat tarvittaessa käytettävissä esim. EHO-lausuntojen tekemistä varten.</w:t>
      </w:r>
    </w:p>
    <w:p w14:paraId="082FEB3C" w14:textId="77777777" w:rsidR="00B95143" w:rsidRDefault="00B95143" w:rsidP="00B95143">
      <w:pPr>
        <w:spacing w:line="257" w:lineRule="auto"/>
        <w:rPr>
          <w:rFonts w:cstheme="minorHAnsi"/>
          <w:szCs w:val="24"/>
        </w:rPr>
      </w:pPr>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(laitoksen hoito- ja kasvatustyössä sovelletaan näyttöön perustuvia menetelmiä tai tutkimustiedon pohjalta rakennettuja työskentelytapoja). </w:t>
      </w:r>
    </w:p>
    <w:p w14:paraId="31600B8E" w14:textId="77777777" w:rsidR="00B95143" w:rsidRPr="00D1710C" w:rsidRDefault="00B95143" w:rsidP="00B95143">
      <w:pPr>
        <w:rPr>
          <w:rFonts w:cstheme="minorHAnsi"/>
          <w:bCs/>
          <w:szCs w:val="24"/>
        </w:rPr>
      </w:pPr>
      <w:r w:rsidRPr="00D1710C">
        <w:rPr>
          <w:rFonts w:cstheme="minorHAnsi"/>
          <w:bCs/>
          <w:szCs w:val="24"/>
        </w:rPr>
        <w:lastRenderedPageBreak/>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4CA80740" w14:textId="77777777" w:rsidR="00B95143" w:rsidRPr="00D1710C" w:rsidRDefault="00B95143" w:rsidP="00B95143">
      <w:pPr>
        <w:rPr>
          <w:rFonts w:cstheme="minorHAnsi"/>
          <w:szCs w:val="24"/>
        </w:rPr>
      </w:pPr>
      <w:r w:rsidRPr="00D1710C">
        <w:rPr>
          <w:rFonts w:cstheme="minorHAnsi"/>
          <w:szCs w:val="24"/>
        </w:rPr>
        <w:t>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tietoa toteutuneista täydennyskoulutuksista ja se on tilaajan saatavilla.</w:t>
      </w:r>
    </w:p>
    <w:p w14:paraId="652AF2B9" w14:textId="77777777" w:rsidR="00B95143" w:rsidRPr="00CA2615" w:rsidRDefault="00B95143" w:rsidP="00B95143">
      <w:pPr>
        <w:rPr>
          <w:rFonts w:cstheme="minorHAnsi"/>
          <w:bCs/>
          <w:szCs w:val="24"/>
        </w:rPr>
      </w:pPr>
      <w:r>
        <w:rPr>
          <w:rFonts w:cstheme="minorHAnsi"/>
          <w:bCs/>
          <w:szCs w:val="24"/>
        </w:rPr>
        <w:t>Toimintayksikön a</w:t>
      </w:r>
      <w:r w:rsidRPr="00CA2615">
        <w:rPr>
          <w:rFonts w:cstheme="minorHAnsi"/>
          <w:bCs/>
          <w:szCs w:val="24"/>
        </w:rPr>
        <w:t xml:space="preserve">suinyksiköllä tulee olla laadittuna kirjallinen päihdetyön suunnitelma, josta ilmenee yksikössä käytettävät menetelmät ja työkalut nuorten päihteettömyyden tukemiseksi ja päihdekuntoutuksen ja/ tai vieroituksen toteuttamiseksi. </w:t>
      </w:r>
    </w:p>
    <w:p w14:paraId="3BAE8032" w14:textId="0494FF69" w:rsidR="00B95143" w:rsidRPr="00913E50" w:rsidRDefault="00B95143" w:rsidP="00B95143">
      <w:pPr>
        <w:pStyle w:val="Otsikko2"/>
      </w:pPr>
      <w:bookmarkStart w:id="139" w:name="_Toc139014751"/>
      <w:r w:rsidRPr="00913E50">
        <w:t>Muu erityisasiantuntemus</w:t>
      </w:r>
      <w:bookmarkEnd w:id="139"/>
      <w:r w:rsidRPr="00913E50">
        <w:t xml:space="preserve"> </w:t>
      </w:r>
    </w:p>
    <w:p w14:paraId="3078C19A" w14:textId="77777777" w:rsidR="00B95143" w:rsidRPr="00CA2615" w:rsidRDefault="00B95143" w:rsidP="00B95143">
      <w:pPr>
        <w:rPr>
          <w:rFonts w:cstheme="minorHAnsi"/>
          <w:szCs w:val="24"/>
        </w:rPr>
      </w:pPr>
      <w:r w:rsidRPr="00C06DEA">
        <w:rPr>
          <w:rFonts w:cstheme="minorHAnsi"/>
          <w:szCs w:val="24"/>
        </w:rPr>
        <w:t xml:space="preserve">Asuinyksikkö on suuntautunut erityisasiantuntemukseltaan johonkin muuhun alueeseen kuin yllä mainittuihin, esimerkiksi kiireelliseen vastaanotto- ja arviointipalveluun. </w:t>
      </w:r>
      <w:r w:rsidRPr="00CA2615">
        <w:rPr>
          <w:rFonts w:cstheme="minorHAnsi"/>
          <w:szCs w:val="24"/>
        </w:rPr>
        <w:t xml:space="preserve">Asuinyksiköllä on valmiudet antaa ohjausta myös lapsen </w:t>
      </w:r>
      <w:r>
        <w:rPr>
          <w:rFonts w:cstheme="minorHAnsi"/>
          <w:szCs w:val="24"/>
        </w:rPr>
        <w:t>lähi</w:t>
      </w:r>
      <w:r w:rsidRPr="00CA2615">
        <w:rPr>
          <w:rFonts w:cstheme="minorHAnsi"/>
          <w:szCs w:val="24"/>
        </w:rPr>
        <w:t xml:space="preserve">verkostolle lapsen oireilun kohtaamiseen arjessa. Asuinyksikössä työskentelee tämän osa-alueen asiantuntevaa henkilökuntaa. Asuinyksiköllä on toimiva yhteistyö sijaintikunnan terveydenhuollon palvelujärjestelmän kanssa ja tämän osa-alueen mukaiset erikoislääkärin palvelut ovat tarpeenmukaisesti saatavissa. </w:t>
      </w:r>
    </w:p>
    <w:p w14:paraId="23A7F6B5" w14:textId="77777777" w:rsidR="00B95143" w:rsidRDefault="00B95143" w:rsidP="00B95143">
      <w:pPr>
        <w:rPr>
          <w:rFonts w:cstheme="minorHAnsi"/>
          <w:bCs/>
          <w:szCs w:val="24"/>
        </w:rPr>
      </w:pPr>
      <w:r w:rsidRPr="00CA2615">
        <w:rPr>
          <w:rFonts w:cstheme="minorHAnsi"/>
          <w:bCs/>
          <w:szCs w:val="24"/>
        </w:rPr>
        <w:t xml:space="preserve">Asuinyksikön hoito- ja kasvatushenkilökunnan työskentelyn tukena toimii erityistyöntekijöitä, jotka osallistuvat yksilöllisesti kunkin lapsen kuntouttamiseen (esim. psykologi, sosiaalityöntekijä, lääkäri) ja ovat tarvittaessa käytettävissä esim. EHO-lausuntojen tekemistä varten. </w:t>
      </w:r>
    </w:p>
    <w:p w14:paraId="7DB03559" w14:textId="77777777" w:rsidR="00B95143" w:rsidRDefault="00B95143" w:rsidP="00B95143">
      <w:pPr>
        <w:spacing w:line="257" w:lineRule="auto"/>
        <w:rPr>
          <w:rFonts w:cstheme="minorHAnsi"/>
          <w:szCs w:val="24"/>
        </w:rPr>
      </w:pPr>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(laitoksen hoito- ja kasvatustyössä sovelletaan näyttöön perustuvia menetelmiä tai tutkimustiedon pohjalta rakennettuja työskentelytapoja). </w:t>
      </w:r>
    </w:p>
    <w:p w14:paraId="6BFB8EFD" w14:textId="77777777" w:rsidR="00B95143" w:rsidRPr="00C06DEA" w:rsidRDefault="00B95143" w:rsidP="00B95143">
      <w:pPr>
        <w:rPr>
          <w:rFonts w:cstheme="minorHAnsi"/>
          <w:bCs/>
          <w:szCs w:val="24"/>
        </w:rPr>
      </w:pPr>
      <w:r w:rsidRPr="00C06DEA">
        <w:rPr>
          <w:rFonts w:cstheme="minorHAnsi"/>
          <w:bCs/>
          <w:szCs w:val="24"/>
        </w:rPr>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w:t>
      </w:r>
      <w:r w:rsidRPr="00C06DEA">
        <w:rPr>
          <w:rFonts w:cstheme="minorHAnsi"/>
          <w:bCs/>
          <w:szCs w:val="24"/>
        </w:rPr>
        <w:lastRenderedPageBreak/>
        <w:t xml:space="preserve">saa myös riittävän ammatillisen täydennyskoulutuksen erityisasiantuntemuksen ylläpitämiseksi ja osaamisen jatkuvaksi kehittämiseksi. </w:t>
      </w:r>
    </w:p>
    <w:p w14:paraId="2CA98343" w14:textId="77777777" w:rsidR="00B95143" w:rsidRPr="004A74FC" w:rsidRDefault="00B95143" w:rsidP="00B95143">
      <w:pPr>
        <w:rPr>
          <w:rFonts w:cstheme="minorHAnsi"/>
          <w:color w:val="FF0000"/>
          <w:szCs w:val="24"/>
        </w:rPr>
      </w:pPr>
      <w:r w:rsidRPr="00C06DEA">
        <w:rPr>
          <w:rFonts w:cstheme="minorHAnsi"/>
          <w:szCs w:val="24"/>
        </w:rPr>
        <w:t xml:space="preserve">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w:t>
      </w:r>
      <w:r w:rsidRPr="00D1710C">
        <w:rPr>
          <w:rFonts w:cstheme="minorHAnsi"/>
          <w:szCs w:val="24"/>
        </w:rPr>
        <w:t>tietoa toteutuneista täydennyskoulutuksista ja se on tilaajan saatavilla.</w:t>
      </w:r>
    </w:p>
    <w:p w14:paraId="7E1D64D9" w14:textId="77777777" w:rsidR="00B95143" w:rsidRPr="00CA2615" w:rsidRDefault="00B95143" w:rsidP="00B95143">
      <w:pPr>
        <w:rPr>
          <w:rFonts w:cstheme="minorHAnsi"/>
          <w:szCs w:val="24"/>
        </w:rPr>
      </w:pPr>
      <w:r>
        <w:rPr>
          <w:rFonts w:cstheme="minorHAnsi"/>
          <w:szCs w:val="24"/>
        </w:rPr>
        <w:t>Toimintayksikön a</w:t>
      </w:r>
      <w:r w:rsidRPr="00CA2615">
        <w:rPr>
          <w:rFonts w:cstheme="minorHAnsi"/>
          <w:szCs w:val="24"/>
        </w:rPr>
        <w:t>suinyksikön hoito- ja kuntoutustyö on kirjallisesti kuvattu ja se on tilaajan saatavilla. Kuvauksessa tulee ilmetä se, miten erityisasiantuntemusta toteutetaan lasten hoidossa ja kasvatuksessa.</w:t>
      </w:r>
    </w:p>
    <w:p w14:paraId="48B2CBEC" w14:textId="16209FE8" w:rsidR="00B95143" w:rsidRPr="00913E50" w:rsidRDefault="00B95143" w:rsidP="00B95143">
      <w:pPr>
        <w:pStyle w:val="Otsikko1"/>
      </w:pPr>
      <w:bookmarkStart w:id="140" w:name="_Toc139014752"/>
      <w:r w:rsidRPr="00913E50">
        <w:t>TOIMINTAYKSIKÖN SIJAINTI, TILAT JA TURVALLISUUS</w:t>
      </w:r>
      <w:bookmarkEnd w:id="140"/>
    </w:p>
    <w:p w14:paraId="0E45F694" w14:textId="12DF29C2" w:rsidR="00B95143" w:rsidRPr="00913E50" w:rsidRDefault="00B95143" w:rsidP="00B95143">
      <w:pPr>
        <w:pStyle w:val="Otsikko2"/>
      </w:pPr>
      <w:bookmarkStart w:id="141" w:name="_Toc139014753"/>
      <w:r w:rsidRPr="00913E50">
        <w:t>Sijainti</w:t>
      </w:r>
      <w:bookmarkEnd w:id="141"/>
    </w:p>
    <w:p w14:paraId="2D113713" w14:textId="77777777" w:rsidR="00B95143" w:rsidRPr="00CA2615" w:rsidRDefault="00B95143" w:rsidP="00B95143">
      <w:pPr>
        <w:spacing w:line="257" w:lineRule="auto"/>
        <w:rPr>
          <w:rFonts w:cstheme="minorHAnsi"/>
          <w:szCs w:val="24"/>
        </w:rPr>
      </w:pPr>
      <w:r w:rsidRPr="00CA2615">
        <w:rPr>
          <w:rFonts w:cstheme="minorHAnsi"/>
          <w:szCs w:val="24"/>
        </w:rPr>
        <w:t xml:space="preserve">Vaativan tason laitoshoitoa tarjoavan </w:t>
      </w:r>
      <w:r>
        <w:rPr>
          <w:rFonts w:cstheme="minorHAnsi"/>
          <w:szCs w:val="24"/>
        </w:rPr>
        <w:t>toiminta</w:t>
      </w:r>
      <w:r w:rsidRPr="00CA2615">
        <w:rPr>
          <w:rFonts w:cstheme="minorHAnsi"/>
          <w:szCs w:val="24"/>
        </w:rPr>
        <w:t xml:space="preserve">yksikön sijainnille ei ole asetettu tarkempia etäisyysvaateita. </w:t>
      </w:r>
      <w:r>
        <w:rPr>
          <w:rFonts w:cstheme="minorHAnsi"/>
          <w:szCs w:val="24"/>
        </w:rPr>
        <w:t>Toiminta</w:t>
      </w:r>
      <w:r w:rsidRPr="00CA2615">
        <w:rPr>
          <w:rFonts w:cstheme="minorHAnsi"/>
          <w:szCs w:val="24"/>
        </w:rPr>
        <w:t xml:space="preserve">yksikön tulee sijaita Suomessa. </w:t>
      </w:r>
    </w:p>
    <w:p w14:paraId="087AAD4C" w14:textId="29EF0B24" w:rsidR="00B95143" w:rsidRPr="00913E50" w:rsidRDefault="00B95143" w:rsidP="00B95143">
      <w:pPr>
        <w:pStyle w:val="Otsikko2"/>
      </w:pPr>
      <w:bookmarkStart w:id="142" w:name="_Toc139014754"/>
      <w:r w:rsidRPr="00913E50">
        <w:t>Tilat</w:t>
      </w:r>
      <w:bookmarkEnd w:id="142"/>
    </w:p>
    <w:p w14:paraId="6556E478" w14:textId="77777777" w:rsidR="00B95143" w:rsidRPr="00CA2615" w:rsidRDefault="00B95143" w:rsidP="00B95143">
      <w:pPr>
        <w:spacing w:line="257" w:lineRule="auto"/>
        <w:rPr>
          <w:rFonts w:cstheme="minorHAnsi"/>
          <w:szCs w:val="24"/>
        </w:rPr>
      </w:pPr>
      <w:r w:rsidRPr="00CA2615">
        <w:rPr>
          <w:rFonts w:cstheme="minorHAnsi"/>
          <w:szCs w:val="24"/>
        </w:rPr>
        <w:t>Palvelu tuotetaan palveluntuottajan tiloissa.</w:t>
      </w:r>
    </w:p>
    <w:p w14:paraId="5187C1B5" w14:textId="77777777" w:rsidR="00B95143" w:rsidRPr="00CA2615" w:rsidRDefault="00B95143" w:rsidP="00B95143">
      <w:pPr>
        <w:spacing w:line="257" w:lineRule="auto"/>
        <w:rPr>
          <w:rFonts w:cstheme="minorHAnsi"/>
          <w:szCs w:val="24"/>
        </w:rPr>
      </w:pPr>
      <w:r w:rsidRPr="00CA2615">
        <w:rPr>
          <w:rFonts w:cstheme="minorHAnsi"/>
          <w:szCs w:val="24"/>
        </w:rPr>
        <w:t>Vaativan tason laitoshoitoa tarjoavan</w:t>
      </w:r>
      <w:r>
        <w:rPr>
          <w:rFonts w:cstheme="minorHAnsi"/>
          <w:szCs w:val="24"/>
        </w:rPr>
        <w:t xml:space="preserve"> toiminta</w:t>
      </w:r>
      <w:r w:rsidRPr="00CA2615">
        <w:rPr>
          <w:rFonts w:cstheme="minorHAnsi"/>
          <w:szCs w:val="24"/>
        </w:rPr>
        <w:t xml:space="preserve">yksikön tulee olla terveydellisiltä ja muilta olosuhteiltaan siellä annettavalle hoidolle sopiva. Toimitilojen ja ympäristön on oltava viihtyisät, turvalliset (lapsen ikä huomioiden) ja asianmukaiset. Toimitilojen on suotava lapselle mahdollisuus iänmukaiseen riittävään yksityisyyteen ja jokaisella lapsella on oltava oma huone, jota saa sisustaa toivomallaan tavalla ja sinne saa tuoda mukanaan itselleen tärkeitä tavaroita. Lisäksi </w:t>
      </w:r>
      <w:r>
        <w:rPr>
          <w:rFonts w:cstheme="minorHAnsi"/>
          <w:szCs w:val="24"/>
        </w:rPr>
        <w:t>toiminta</w:t>
      </w:r>
      <w:r w:rsidRPr="00CA2615">
        <w:rPr>
          <w:rFonts w:cstheme="minorHAnsi"/>
          <w:szCs w:val="24"/>
        </w:rPr>
        <w:t xml:space="preserve">yksikössä tulee olla tarkoituksenmukaiset </w:t>
      </w:r>
      <w:r>
        <w:rPr>
          <w:rFonts w:cstheme="minorHAnsi"/>
          <w:szCs w:val="24"/>
        </w:rPr>
        <w:t xml:space="preserve">ja asuinyksikkökohtaiset </w:t>
      </w:r>
      <w:r w:rsidRPr="00CA2615">
        <w:rPr>
          <w:rFonts w:cstheme="minorHAnsi"/>
          <w:szCs w:val="24"/>
        </w:rPr>
        <w:t xml:space="preserve">yhteiset tilat, kuten keittiö- ja ruokailutila, olohuone/oleskelutila, harrastetilat, peseytymistilat sekä riittävästi wc-tiloja. </w:t>
      </w:r>
    </w:p>
    <w:p w14:paraId="601F2F18" w14:textId="77777777" w:rsidR="00B95143" w:rsidRPr="00CA2615" w:rsidRDefault="00B95143" w:rsidP="00B95143">
      <w:pPr>
        <w:spacing w:line="257" w:lineRule="auto"/>
        <w:rPr>
          <w:rFonts w:cstheme="minorHAnsi"/>
          <w:szCs w:val="24"/>
        </w:rPr>
      </w:pPr>
      <w:r w:rsidRPr="00CA2615">
        <w:rPr>
          <w:rFonts w:cstheme="minorHAnsi"/>
          <w:szCs w:val="24"/>
        </w:rPr>
        <w:t xml:space="preserve">Palveluntuottaja ei voi siirtää lapsia tilapäisesti muihin palveluntuottajan asuinyksiköihin palveluntuottajasta johtuvien syiden vuoksi (esim. loma-aika). </w:t>
      </w:r>
    </w:p>
    <w:p w14:paraId="275E8C9A" w14:textId="7AF8F278" w:rsidR="00B95143" w:rsidRPr="00913E50" w:rsidRDefault="00B95143" w:rsidP="00B95143">
      <w:pPr>
        <w:pStyle w:val="Otsikko2"/>
      </w:pPr>
      <w:bookmarkStart w:id="143" w:name="_Toc139014755"/>
      <w:r w:rsidRPr="00913E50">
        <w:t>Turvallisuus</w:t>
      </w:r>
      <w:bookmarkEnd w:id="143"/>
    </w:p>
    <w:p w14:paraId="7144C476" w14:textId="77777777" w:rsidR="00B95143" w:rsidRPr="00096C21" w:rsidRDefault="00B95143" w:rsidP="00B95143">
      <w:pPr>
        <w:rPr>
          <w:rFonts w:cstheme="minorHAnsi"/>
          <w:szCs w:val="24"/>
        </w:rPr>
      </w:pPr>
      <w:r w:rsidRPr="00096C21">
        <w:rPr>
          <w:rFonts w:cstheme="minorHAnsi"/>
          <w:szCs w:val="24"/>
        </w:rPr>
        <w:t xml:space="preserve">Palveluntuottaja huolehtii, että vaativan tason laitoshoitoa tarjoavassa </w:t>
      </w:r>
      <w:r>
        <w:rPr>
          <w:rFonts w:cstheme="minorHAnsi"/>
          <w:szCs w:val="24"/>
        </w:rPr>
        <w:t>toiminta</w:t>
      </w:r>
      <w:r w:rsidRPr="00096C21">
        <w:rPr>
          <w:rFonts w:cstheme="minorHAnsi"/>
          <w:szCs w:val="24"/>
        </w:rPr>
        <w:t xml:space="preserve">yksikössä on osana omavalvontaa huomioitu sijoitettujen lasten ja henkilökunnan turvallisuus niin sisäisten kuin ulkoisten uhkienkin varalta. Palveluntuottaja huolehtii, että väkivallan uhka huomioidaan osana riskien arviointia (Työturvallisuuslaki 10 § ja 27 §).  Palveluntuottajalla on turvallisuusriskien ja uhkien varalta (esim. väkivaltatilanteet tai läheltä piti-tilanteet) laadittuina kirjalliset turvallisuusohjeet, jotka ovat osa henkilökunnan perehdytystä. </w:t>
      </w:r>
    </w:p>
    <w:p w14:paraId="7631DEDF" w14:textId="77777777" w:rsidR="00B95143" w:rsidRPr="00096C21" w:rsidRDefault="00B95143" w:rsidP="00B95143">
      <w:pPr>
        <w:rPr>
          <w:rFonts w:cstheme="minorHAnsi"/>
          <w:szCs w:val="24"/>
        </w:rPr>
      </w:pPr>
      <w:r w:rsidRPr="00096C21">
        <w:rPr>
          <w:rFonts w:cstheme="minorHAnsi"/>
          <w:szCs w:val="24"/>
        </w:rPr>
        <w:lastRenderedPageBreak/>
        <w:t xml:space="preserve">Palveluntuottaja huolehtii, että vaativan tason laitoshoitoa tarjoavassa </w:t>
      </w:r>
      <w:r>
        <w:rPr>
          <w:rFonts w:cstheme="minorHAnsi"/>
          <w:szCs w:val="24"/>
        </w:rPr>
        <w:t>toiminta</w:t>
      </w:r>
      <w:r w:rsidRPr="00096C21">
        <w:rPr>
          <w:rFonts w:cstheme="minorHAnsi"/>
          <w:szCs w:val="24"/>
        </w:rPr>
        <w:t xml:space="preserve">yksikössä huomioidaan kokonaisvaltaisesti niin sosiaalihuollon kuin palo-, pelastus- ja terveydensuojeluviranomaistenkin vaatimukset koskien asiakasturvallisuutta. </w:t>
      </w:r>
    </w:p>
    <w:p w14:paraId="72400286" w14:textId="77777777" w:rsidR="00B95143" w:rsidRPr="00096C21" w:rsidRDefault="00B95143" w:rsidP="00B95143">
      <w:pPr>
        <w:rPr>
          <w:rFonts w:cstheme="minorHAnsi"/>
          <w:szCs w:val="24"/>
        </w:rPr>
      </w:pPr>
      <w:r w:rsidRPr="00096C21">
        <w:rPr>
          <w:rFonts w:cstheme="minorHAnsi"/>
          <w:szCs w:val="24"/>
        </w:rPr>
        <w:t xml:space="preserve">Palveluntuottaja huolehtii, että vaativan tason laitoshoitoa tarjoavassa </w:t>
      </w:r>
      <w:r>
        <w:rPr>
          <w:rFonts w:cstheme="minorHAnsi"/>
          <w:szCs w:val="24"/>
        </w:rPr>
        <w:t>toiminta</w:t>
      </w:r>
      <w:r w:rsidRPr="00096C21">
        <w:rPr>
          <w:rFonts w:cstheme="minorHAnsi"/>
          <w:szCs w:val="24"/>
        </w:rPr>
        <w:t>yksikössä on laadittu pelastussuunnitelma ja poistumisturvallisuusselvitys ja nämä ovat tarvittaessa tilaajan saatavilla.</w:t>
      </w:r>
    </w:p>
    <w:p w14:paraId="1CADD614" w14:textId="77777777" w:rsidR="00B95143" w:rsidRPr="00096C21" w:rsidRDefault="00B95143" w:rsidP="00B95143">
      <w:pPr>
        <w:rPr>
          <w:rFonts w:cstheme="minorHAnsi"/>
          <w:szCs w:val="24"/>
        </w:rPr>
      </w:pPr>
      <w:r w:rsidRPr="00096C21">
        <w:rPr>
          <w:rFonts w:cstheme="minorHAnsi"/>
          <w:szCs w:val="24"/>
        </w:rPr>
        <w:t xml:space="preserve">Vaativan tason laitoshoitoa tarjoavan </w:t>
      </w:r>
      <w:r>
        <w:rPr>
          <w:rFonts w:cstheme="minorHAnsi"/>
          <w:szCs w:val="24"/>
        </w:rPr>
        <w:t>toiminta</w:t>
      </w:r>
      <w:r w:rsidRPr="00096C21">
        <w:rPr>
          <w:rFonts w:cstheme="minorHAnsi"/>
          <w:szCs w:val="24"/>
        </w:rPr>
        <w:t xml:space="preserve">yksikön henkilökunta saa riittävän perehdytyksen turvallisuuden ylläpitämiseen </w:t>
      </w:r>
      <w:r w:rsidRPr="00096C21">
        <w:rPr>
          <w:rStyle w:val="eop"/>
          <w:rFonts w:eastAsiaTheme="majorEastAsia" w:cstheme="minorHAnsi"/>
          <w:szCs w:val="24"/>
          <w:shd w:val="clear" w:color="auto" w:fill="FFFFFF"/>
        </w:rPr>
        <w:t xml:space="preserve">(esim. haastavan asiakastilanteen kohtaaminen) </w:t>
      </w:r>
      <w:r w:rsidRPr="00096C21">
        <w:rPr>
          <w:rFonts w:cstheme="minorHAnsi"/>
          <w:szCs w:val="24"/>
        </w:rPr>
        <w:t xml:space="preserve">ja hätätilanteissa toimimiseen (esim. alkusammutus ja poistumisturvallisuus). Myös vaativan tason laitoshoitoa tarjoavassa </w:t>
      </w:r>
      <w:r>
        <w:rPr>
          <w:rFonts w:cstheme="minorHAnsi"/>
          <w:szCs w:val="24"/>
        </w:rPr>
        <w:t>toiminta</w:t>
      </w:r>
      <w:r w:rsidRPr="00096C21">
        <w:rPr>
          <w:rFonts w:cstheme="minorHAnsi"/>
          <w:szCs w:val="24"/>
        </w:rPr>
        <w:t xml:space="preserve">yksikössä asuvia lapsia ohjeistetaan säännöllisesti siitä, miten heidän tulee toimia hätätilanteissa. </w:t>
      </w:r>
    </w:p>
    <w:p w14:paraId="53FA796F" w14:textId="77777777" w:rsidR="00B95143" w:rsidRPr="00CA2615" w:rsidRDefault="00B95143" w:rsidP="00B95143">
      <w:pPr>
        <w:rPr>
          <w:rStyle w:val="normaltextrun"/>
          <w:rFonts w:eastAsiaTheme="majorEastAsia" w:cstheme="minorHAnsi"/>
          <w:szCs w:val="24"/>
        </w:rPr>
      </w:pPr>
      <w:r w:rsidRPr="00CA2615">
        <w:rPr>
          <w:rStyle w:val="normaltextrun"/>
          <w:rFonts w:eastAsiaTheme="majorEastAsia" w:cstheme="minorHAnsi"/>
          <w:szCs w:val="24"/>
        </w:rPr>
        <w:t xml:space="preserve">Palveluntuottaja huolehtii siitä, että lääkehoidon toteuttaminen ja lääkkeiden säilytys on varmistettu STM:n Turvallinen lääkehoito-oppaan 2021:6 mukaisesti. </w:t>
      </w:r>
      <w:r>
        <w:rPr>
          <w:szCs w:val="24"/>
        </w:rPr>
        <w:t xml:space="preserve">Vaativan </w:t>
      </w:r>
      <w:r w:rsidRPr="00CA2615">
        <w:rPr>
          <w:szCs w:val="24"/>
        </w:rPr>
        <w:t>tason laitoshoitoa tarjoava</w:t>
      </w:r>
      <w:r>
        <w:rPr>
          <w:szCs w:val="24"/>
        </w:rPr>
        <w:t>n toimintayksikön</w:t>
      </w:r>
      <w:r w:rsidRPr="00CA2615">
        <w:rPr>
          <w:szCs w:val="24"/>
        </w:rPr>
        <w:t xml:space="preserve"> asuinyksiköllä on kirjallinen lääkärin allekirjoittama lääkehoitosuunnitelma. Palveluntuottajan tulee huolehtia, että jokaisella hoito- ja kasvatushenkilökunnan työntekijällä, joka osallistuu asuinyksikköön sijoitettujen lasten lääkehoitoon, tulee olla STM:n Turvallinen lääkehoito-oppaan (2021:6) mukainen lääkehoitoon liittyvä osaaminen.</w:t>
      </w:r>
    </w:p>
    <w:p w14:paraId="4B116BB1" w14:textId="77777777" w:rsidR="00B95143" w:rsidRPr="00A37966" w:rsidRDefault="00B95143" w:rsidP="00AE5F25">
      <w:pPr>
        <w:pStyle w:val="Otsikko1"/>
        <w:rPr>
          <w:lang w:val="fi-FI"/>
        </w:rPr>
      </w:pPr>
      <w:bookmarkStart w:id="144" w:name="_Toc139014756"/>
      <w:r w:rsidRPr="00A37966">
        <w:rPr>
          <w:lang w:val="fi-FI"/>
        </w:rPr>
        <w:t>LAPSEN SIJOITUSPROSESSI VAATIVAN TASON LAITOSHOITOA TARJOAVAAN TOIMINTAYKSIKKÖÖN</w:t>
      </w:r>
      <w:bookmarkEnd w:id="144"/>
    </w:p>
    <w:p w14:paraId="765D535E" w14:textId="77777777" w:rsidR="00B95143" w:rsidRDefault="00B95143" w:rsidP="00B95143">
      <w:pPr>
        <w:rPr>
          <w:rStyle w:val="normaltextrun"/>
          <w:rFonts w:eastAsiaTheme="majorEastAsia" w:cstheme="minorHAnsi"/>
          <w:szCs w:val="24"/>
        </w:rPr>
      </w:pPr>
      <w:r w:rsidRPr="00CA2615">
        <w:rPr>
          <w:rStyle w:val="normaltextrun"/>
          <w:rFonts w:eastAsiaTheme="majorEastAsia" w:cstheme="minorHAnsi"/>
          <w:szCs w:val="24"/>
        </w:rPr>
        <w:t xml:space="preserve">Vaativan tason laitoshoitoa tarjoava asuinyksikkö huolehtii </w:t>
      </w:r>
      <w:r>
        <w:rPr>
          <w:rStyle w:val="normaltextrun"/>
          <w:rFonts w:eastAsiaTheme="majorEastAsia" w:cstheme="minorHAnsi"/>
          <w:szCs w:val="24"/>
        </w:rPr>
        <w:t xml:space="preserve">omalta osaltaan </w:t>
      </w:r>
      <w:r w:rsidRPr="00CA2615">
        <w:rPr>
          <w:rStyle w:val="normaltextrun"/>
          <w:rFonts w:eastAsiaTheme="majorEastAsia" w:cstheme="minorHAnsi"/>
          <w:szCs w:val="24"/>
        </w:rPr>
        <w:t xml:space="preserve">siitä, että se saa </w:t>
      </w:r>
      <w:r>
        <w:rPr>
          <w:rStyle w:val="normaltextrun"/>
          <w:rFonts w:eastAsiaTheme="majorEastAsia" w:cstheme="minorHAnsi"/>
          <w:szCs w:val="24"/>
        </w:rPr>
        <w:t xml:space="preserve">arviointinsa taustaksi </w:t>
      </w:r>
      <w:r w:rsidRPr="00CA2615">
        <w:rPr>
          <w:rStyle w:val="normaltextrun"/>
          <w:rFonts w:eastAsiaTheme="majorEastAsia" w:cstheme="minorHAnsi"/>
          <w:szCs w:val="24"/>
        </w:rPr>
        <w:t>riittävät etukäteistiedot sijoitettavan lapsen sairauksista, perhetiedoista</w:t>
      </w:r>
      <w:r>
        <w:rPr>
          <w:rStyle w:val="normaltextrun"/>
          <w:rFonts w:eastAsiaTheme="majorEastAsia" w:cstheme="minorHAnsi"/>
          <w:szCs w:val="24"/>
        </w:rPr>
        <w:t xml:space="preserve"> </w:t>
      </w:r>
      <w:r w:rsidRPr="00CA2615">
        <w:rPr>
          <w:rStyle w:val="normaltextrun"/>
          <w:rFonts w:eastAsiaTheme="majorEastAsia" w:cstheme="minorHAnsi"/>
          <w:szCs w:val="24"/>
        </w:rPr>
        <w:t xml:space="preserve">ja </w:t>
      </w:r>
      <w:r>
        <w:rPr>
          <w:rStyle w:val="normaltextrun"/>
          <w:rFonts w:eastAsiaTheme="majorEastAsia" w:cstheme="minorHAnsi"/>
          <w:szCs w:val="24"/>
        </w:rPr>
        <w:t>-</w:t>
      </w:r>
      <w:r w:rsidRPr="00CA2615">
        <w:rPr>
          <w:rStyle w:val="normaltextrun"/>
          <w:rFonts w:eastAsiaTheme="majorEastAsia" w:cstheme="minorHAnsi"/>
          <w:szCs w:val="24"/>
        </w:rPr>
        <w:t>suhteista, traumataustasta, hoitokontaktien tarpeesta, mahdollisista tehdyistä tutkimuksista ja diagnooseista, ulospäin ja sisäänpäin suuntautuvasta oirehdinnasta, sijoituksen perusteesta ja koulunkäyntiin liittyvistä asiois</w:t>
      </w:r>
      <w:r>
        <w:rPr>
          <w:rStyle w:val="normaltextrun"/>
          <w:rFonts w:eastAsiaTheme="majorEastAsia" w:cstheme="minorHAnsi"/>
          <w:szCs w:val="24"/>
        </w:rPr>
        <w:t xml:space="preserve">ta. Asuinyksikkö </w:t>
      </w:r>
      <w:r w:rsidRPr="00CA2615">
        <w:rPr>
          <w:rStyle w:val="normaltextrun"/>
          <w:rFonts w:eastAsiaTheme="majorEastAsia" w:cstheme="minorHAnsi"/>
          <w:szCs w:val="24"/>
        </w:rPr>
        <w:t>arvioi saamiensa etukäteistietojen pohjalta huolellisesti mahdollisuuksiaan vastata sijoitettavan lapsen tarpeisiin ja turvata lapsen edun ja tavoitteiden mukainen sijaishuolto. Asuinyksikkö tarjoaa paikkaa vain lapselle, jonka tilanteeseen se arvioi pystyvänsä vastaamaan asuinyksikön osaamisella ja resursseilla. Asuinyksikkö huomioi harkinnassaan myös jo olemassa olevan lapsiryhmän.</w:t>
      </w:r>
    </w:p>
    <w:p w14:paraId="755436D4" w14:textId="77777777" w:rsidR="00B95143" w:rsidRPr="00E178A4" w:rsidRDefault="00B95143" w:rsidP="00B95143">
      <w:pPr>
        <w:rPr>
          <w:rStyle w:val="normaltextrun"/>
          <w:rFonts w:eastAsiaTheme="majorEastAsia" w:cstheme="minorHAnsi"/>
          <w:szCs w:val="24"/>
        </w:rPr>
      </w:pPr>
      <w:r w:rsidRPr="00E178A4">
        <w:rPr>
          <w:rStyle w:val="normaltextrun"/>
          <w:rFonts w:eastAsiaTheme="majorEastAsia" w:cstheme="minorHAnsi"/>
          <w:szCs w:val="24"/>
        </w:rPr>
        <w:t xml:space="preserve">Pirkanmaan hyvinvointialueella Lastensuojelun Asiakasohjaus Luotsi-yksikön Laitospalvelut Luotsi-työryhmä vastaa asiakasohjausprosessista, joka käynnistyy lapsen asioista vastaavan sosiaalityöntekijän laatimalla sijoituspyynnöllä. Sijoituspyynnössä on kuvattu mm. lapsen tilanne, tuen tarpeet ja odotukset sijaishuoltopaikkaa koskien. Sijoituspyynnön liitteeksi asioista vastaava sosiaalityöntekijä toimittaa tarvittavia liitteitä (esim. lausunnot tai arviot koululta, hoitotaholta, työskentelevältä taholta). Laitospalvelut Luotsi etsii saamiensa etukäteistietojen perusteella lapselle hänen tuen tarpeensa ja kokonaistilanteen huomioon ottaen sopivan sijaishuoltopaikkavaihtoehdon. Asiakkaalle harkittava sijaishuoltopaikka saa sijoituspyynnön ja liitteet tutustuttavakseen oman arviointinsa tueksi.  Lapsen asioista vastaava sosiaalityöntekijä huolehtii sijoitusprosessin etenemisestä sen jälkeen, kun Laitospalvelut Luotsi on esittänyt mahdollista sopivaa </w:t>
      </w:r>
      <w:r w:rsidRPr="00E178A4">
        <w:rPr>
          <w:rStyle w:val="normaltextrun"/>
          <w:rFonts w:eastAsiaTheme="majorEastAsia" w:cstheme="minorHAnsi"/>
          <w:szCs w:val="24"/>
        </w:rPr>
        <w:lastRenderedPageBreak/>
        <w:t>sijaishuoltopaikkaa lapselle. Lapsen asioista vastaava sosiaalityöntekijä valmistelee sijoituksen ja valitsee sijaishuoltopaikan.</w:t>
      </w:r>
    </w:p>
    <w:p w14:paraId="3AC8629F" w14:textId="77777777" w:rsidR="00B95143" w:rsidRPr="00CA2615" w:rsidRDefault="00B95143" w:rsidP="00B95143">
      <w:pPr>
        <w:rPr>
          <w:rFonts w:cstheme="minorHAnsi"/>
          <w:szCs w:val="24"/>
        </w:rPr>
      </w:pPr>
      <w:r>
        <w:rPr>
          <w:rFonts w:cstheme="minorHAnsi"/>
          <w:szCs w:val="24"/>
        </w:rPr>
        <w:t>Toiminta</w:t>
      </w:r>
      <w:r w:rsidRPr="00CA2615">
        <w:rPr>
          <w:rFonts w:cstheme="minorHAnsi"/>
          <w:szCs w:val="24"/>
        </w:rPr>
        <w:t xml:space="preserve">yksiköllä on kirjallinen toimintaohje sijoitettavan lapsen tutustumis- ja muuttovaiheeseen. Ohjetta sovelletaan tarvittaessa lapsi- ja tilannekohtaisesti lapsen etu huomioiden.  </w:t>
      </w:r>
      <w:r w:rsidRPr="00CA2615">
        <w:rPr>
          <w:rStyle w:val="normaltextrun"/>
          <w:rFonts w:eastAsiaTheme="majorEastAsia" w:cstheme="minorHAnsi"/>
          <w:szCs w:val="24"/>
        </w:rPr>
        <w:t xml:space="preserve">Ohjeessa tuodaan esille myös toimintayksikön käytänteet uutta sijoitusta harkittaessa.  </w:t>
      </w:r>
      <w:r>
        <w:rPr>
          <w:rStyle w:val="normaltextrun"/>
          <w:rFonts w:eastAsiaTheme="majorEastAsia" w:cstheme="minorHAnsi"/>
          <w:szCs w:val="24"/>
        </w:rPr>
        <w:t>Toimintaohje on tarvittaessa tilaajan saatavilla.</w:t>
      </w:r>
    </w:p>
    <w:p w14:paraId="347C2E20" w14:textId="77777777" w:rsidR="00B95143" w:rsidRPr="00CA2615" w:rsidRDefault="00B95143" w:rsidP="00B95143">
      <w:pPr>
        <w:rPr>
          <w:rFonts w:cstheme="minorHAnsi"/>
          <w:szCs w:val="24"/>
        </w:rPr>
      </w:pPr>
      <w:r w:rsidRPr="00CA2615">
        <w:rPr>
          <w:rFonts w:cstheme="minorHAnsi"/>
          <w:szCs w:val="24"/>
        </w:rPr>
        <w:t>Ennen sijoituksen alkamista sijoitettava lapsi ja hänen läheisensä voivat tutustua asuinyksikköön.</w:t>
      </w:r>
      <w:r w:rsidRPr="0094726F">
        <w:rPr>
          <w:rStyle w:val="normaltextrun"/>
          <w:rFonts w:eastAsiaTheme="majorEastAsia" w:cstheme="minorHAnsi"/>
          <w:szCs w:val="24"/>
        </w:rPr>
        <w:t xml:space="preserve"> </w:t>
      </w:r>
      <w:r w:rsidRPr="00BD5BFE">
        <w:rPr>
          <w:rStyle w:val="normaltextrun"/>
          <w:rFonts w:eastAsiaTheme="majorEastAsia" w:cstheme="minorHAnsi"/>
          <w:szCs w:val="24"/>
        </w:rPr>
        <w:t xml:space="preserve">Tutustumiskäynnillä huolehditaan, että lapsi saisi vastauksia askarruttaviin kysymyksiin esim. koskien asuinyksikön arkea ja hän tapaisi asuinyksikön työntekijöitä ja muita </w:t>
      </w:r>
      <w:r>
        <w:rPr>
          <w:rStyle w:val="normaltextrun"/>
          <w:rFonts w:eastAsiaTheme="majorEastAsia" w:cstheme="minorHAnsi"/>
          <w:szCs w:val="24"/>
        </w:rPr>
        <w:t>lapsia</w:t>
      </w:r>
      <w:r w:rsidRPr="00BD5BFE">
        <w:rPr>
          <w:rStyle w:val="normaltextrun"/>
          <w:rFonts w:eastAsiaTheme="majorEastAsia" w:cstheme="minorHAnsi"/>
          <w:szCs w:val="24"/>
        </w:rPr>
        <w:t>.</w:t>
      </w:r>
    </w:p>
    <w:p w14:paraId="1B025C97" w14:textId="77777777" w:rsidR="00B95143" w:rsidRPr="00CA2615" w:rsidRDefault="00B95143" w:rsidP="00B95143">
      <w:pPr>
        <w:rPr>
          <w:rFonts w:cstheme="minorHAnsi"/>
          <w:szCs w:val="24"/>
        </w:rPr>
      </w:pPr>
      <w:r>
        <w:rPr>
          <w:rFonts w:cstheme="minorHAnsi"/>
          <w:szCs w:val="24"/>
        </w:rPr>
        <w:t>Asuin</w:t>
      </w:r>
      <w:r w:rsidRPr="00CA2615">
        <w:rPr>
          <w:rFonts w:cstheme="minorHAnsi"/>
          <w:szCs w:val="24"/>
        </w:rPr>
        <w:t xml:space="preserve">yksikkö huolehtii omalta osaltaan siitä, että sijoitettava lapsi kokee itsensä sinne tervetulleeksi ja muuton turvallisena ja ennakoitavana. </w:t>
      </w:r>
      <w:r>
        <w:rPr>
          <w:rFonts w:cstheme="minorHAnsi"/>
          <w:szCs w:val="24"/>
        </w:rPr>
        <w:t>Asuin</w:t>
      </w:r>
      <w:r w:rsidRPr="00CA2615">
        <w:rPr>
          <w:rFonts w:cstheme="minorHAnsi"/>
          <w:szCs w:val="24"/>
        </w:rPr>
        <w:t>yksikössä huolehditaan, että omaohjaajilla on mahdollisuus ottaa lapsi vastaan ja olla hänen tukenaan tulovaiheessa.</w:t>
      </w:r>
    </w:p>
    <w:p w14:paraId="44A6D3F6" w14:textId="62C44914" w:rsidR="00B95143" w:rsidRPr="00A37966" w:rsidRDefault="00B95143" w:rsidP="00B95143">
      <w:pPr>
        <w:pStyle w:val="Otsikko1"/>
        <w:rPr>
          <w:lang w:val="fi-FI"/>
        </w:rPr>
      </w:pPr>
      <w:bookmarkStart w:id="145" w:name="_Toc139014757"/>
      <w:r w:rsidRPr="00A37966">
        <w:rPr>
          <w:rFonts w:eastAsia="Calibri"/>
          <w:lang w:val="fi-FI"/>
        </w:rPr>
        <w:t>SIJOITETUN LAPSEN HOITO JA KASVATUS VAATIVAN TASON LAITOSHOITOA TARJOAVASSA TOIMINTAYKSIKÖSSÄ</w:t>
      </w:r>
      <w:bookmarkEnd w:id="145"/>
    </w:p>
    <w:p w14:paraId="4F1E6CAB" w14:textId="1B04E9BF" w:rsidR="00B95143" w:rsidRPr="00AE5F25" w:rsidRDefault="00B95143" w:rsidP="00B95143">
      <w:pPr>
        <w:pStyle w:val="Otsikko2"/>
      </w:pPr>
      <w:r w:rsidRPr="00AE5F25">
        <w:rPr>
          <w:rFonts w:asciiTheme="minorHAnsi" w:hAnsiTheme="minorHAnsi" w:cstheme="minorHAnsi"/>
        </w:rPr>
        <w:t xml:space="preserve"> </w:t>
      </w:r>
      <w:bookmarkStart w:id="146" w:name="_Toc139014758"/>
      <w:r w:rsidRPr="00AE5F25">
        <w:rPr>
          <w:rFonts w:eastAsia="Calibri"/>
        </w:rPr>
        <w:t>Lapsen hoitaminen ja hänen perustarpeistaan huolehtiminen</w:t>
      </w:r>
      <w:bookmarkEnd w:id="146"/>
      <w:r w:rsidRPr="00AE5F25">
        <w:rPr>
          <w:rFonts w:eastAsia="Calibri"/>
        </w:rPr>
        <w:t xml:space="preserve"> </w:t>
      </w:r>
    </w:p>
    <w:p w14:paraId="5D3BAFF7" w14:textId="77777777" w:rsidR="00B95143" w:rsidRPr="00CA2615" w:rsidRDefault="00B95143" w:rsidP="00B95143">
      <w:pPr>
        <w:rPr>
          <w:rFonts w:cstheme="minorHAnsi"/>
          <w:szCs w:val="24"/>
        </w:rPr>
      </w:pPr>
      <w:r w:rsidRPr="00CA2615">
        <w:rPr>
          <w:rFonts w:cstheme="minorHAnsi"/>
          <w:szCs w:val="24"/>
        </w:rPr>
        <w:t xml:space="preserve">Vaativan tason laitoshoitoa tarjoava palveluntuottaja ja </w:t>
      </w:r>
      <w:r>
        <w:rPr>
          <w:rFonts w:cstheme="minorHAnsi"/>
          <w:szCs w:val="24"/>
        </w:rPr>
        <w:t>toimintay</w:t>
      </w:r>
      <w:r w:rsidRPr="00CA2615">
        <w:rPr>
          <w:rFonts w:cstheme="minorHAnsi"/>
          <w:szCs w:val="24"/>
        </w:rPr>
        <w:t xml:space="preserve">ksikkö antaa sijoitetulle lapselle lapsen huollosta ja tapaamisoikeudesta annetun lain (361/1983) 1 § mukaiset kasvu- ja kehitysedellytykset kunnioittaen tämän yksilöllisyyttä, yksityisyyttä ja osallisuutta. Palveluntuottaja huolehtii siitä, että jokainen lapsi saa osakseen ymmärtämystä, turvaa ja hellyyttä. </w:t>
      </w:r>
    </w:p>
    <w:p w14:paraId="55DA7A62" w14:textId="77777777" w:rsidR="00B95143" w:rsidRPr="00CA2615" w:rsidRDefault="00B95143" w:rsidP="00B95143">
      <w:pPr>
        <w:rPr>
          <w:rFonts w:cstheme="minorHAnsi"/>
          <w:szCs w:val="24"/>
        </w:rPr>
      </w:pPr>
      <w:r w:rsidRPr="00CA2615">
        <w:rPr>
          <w:rFonts w:cstheme="minorHAnsi"/>
          <w:szCs w:val="24"/>
        </w:rPr>
        <w:t xml:space="preserve">Vaativan tason laitoshoitoa tarjoava </w:t>
      </w:r>
      <w:r>
        <w:rPr>
          <w:rFonts w:cstheme="minorHAnsi"/>
          <w:szCs w:val="24"/>
        </w:rPr>
        <w:t>toiminta</w:t>
      </w:r>
      <w:r w:rsidRPr="00CA2615">
        <w:rPr>
          <w:rFonts w:cstheme="minorHAnsi"/>
          <w:szCs w:val="24"/>
        </w:rPr>
        <w:t xml:space="preserve">yksikkö sitoutuu noudattamaan lapsen asioista vastaavan sosiaalityöntekijän lapselle laatimaa asiakassuunnitelmaa (Lastensuojelulaki 30 §). </w:t>
      </w:r>
      <w:r w:rsidRPr="00D34CEC">
        <w:rPr>
          <w:rFonts w:cstheme="minorHAnsi"/>
          <w:szCs w:val="24"/>
        </w:rPr>
        <w:t>Palvelua toteutettaessa on lisäksi selvitettävä lapsen toivomukset ja mielipide sekä otettava ne huomioon lapsen iän ja kehitystason edellyttämällä tavalla.</w:t>
      </w:r>
    </w:p>
    <w:p w14:paraId="3995F1C5" w14:textId="77777777" w:rsidR="00B95143" w:rsidRPr="00CA2615" w:rsidRDefault="00B95143" w:rsidP="00B95143">
      <w:pPr>
        <w:rPr>
          <w:rFonts w:cstheme="minorHAnsi"/>
          <w:szCs w:val="24"/>
        </w:rPr>
      </w:pPr>
      <w:r>
        <w:rPr>
          <w:rFonts w:cstheme="minorHAnsi"/>
          <w:szCs w:val="24"/>
        </w:rPr>
        <w:t>Toiminta</w:t>
      </w:r>
      <w:r w:rsidRPr="00CA2615">
        <w:rPr>
          <w:rFonts w:cstheme="minorHAnsi"/>
          <w:szCs w:val="24"/>
        </w:rPr>
        <w:t xml:space="preserve">yksikkö huolehtii lapsen perushoidosta ja hänen ikänsä ja kehitystasonsa mukaisesta huolenpidosta ja valvonnasta. </w:t>
      </w:r>
      <w:r>
        <w:rPr>
          <w:rFonts w:cstheme="minorHAnsi"/>
          <w:szCs w:val="24"/>
        </w:rPr>
        <w:t>Toiminta</w:t>
      </w:r>
      <w:r w:rsidRPr="00CA2615">
        <w:rPr>
          <w:rFonts w:cstheme="minorHAnsi"/>
          <w:szCs w:val="24"/>
        </w:rPr>
        <w:t xml:space="preserve">yksikkö turvaa lapselle riittävän ja monipuolisen ravinnon ja huolehtii lasten erityisruokavalioista ja säännöllisistä ruokailuajoista. </w:t>
      </w:r>
      <w:r>
        <w:rPr>
          <w:rFonts w:cstheme="minorHAnsi"/>
          <w:szCs w:val="24"/>
        </w:rPr>
        <w:t>Toiminta</w:t>
      </w:r>
      <w:r w:rsidRPr="00CA2615">
        <w:rPr>
          <w:rFonts w:cstheme="minorHAnsi"/>
          <w:szCs w:val="24"/>
        </w:rPr>
        <w:t xml:space="preserve">yksikkö huolehtii, että lapsi saa riittävän levon. </w:t>
      </w:r>
      <w:r>
        <w:rPr>
          <w:rFonts w:cstheme="minorHAnsi"/>
          <w:szCs w:val="24"/>
        </w:rPr>
        <w:t>Toiminta</w:t>
      </w:r>
      <w:r w:rsidRPr="00CA2615">
        <w:rPr>
          <w:rFonts w:cstheme="minorHAnsi"/>
          <w:szCs w:val="24"/>
        </w:rPr>
        <w:t>yksikkö sitoutuu edistämään lasten terveellisiä elämäntapoja ja huolehtimaan lasten fyysisestä ja psyykkisestä hyvinvoinnista.</w:t>
      </w:r>
    </w:p>
    <w:p w14:paraId="4868E92F" w14:textId="77777777" w:rsidR="00B95143" w:rsidRPr="00CA2615" w:rsidRDefault="00B95143" w:rsidP="00B95143">
      <w:pPr>
        <w:rPr>
          <w:rFonts w:cstheme="minorHAnsi"/>
          <w:szCs w:val="24"/>
        </w:rPr>
      </w:pPr>
      <w:r>
        <w:rPr>
          <w:rFonts w:cstheme="minorHAnsi"/>
          <w:szCs w:val="24"/>
        </w:rPr>
        <w:t>Toiminta</w:t>
      </w:r>
      <w:r w:rsidRPr="00CA2615">
        <w:rPr>
          <w:rFonts w:cstheme="minorHAnsi"/>
          <w:szCs w:val="24"/>
        </w:rPr>
        <w:t xml:space="preserve">yksikkö huolehtii lapsen terveydenhoidosta, tukee lasta koulunkäynnissä, ohjaa lasta harrastuksiin, antaa lapselle sosiaalisen vuorovaikutuksen ja ikätasoisen vastuunottamisen taitoja ja tukee elämäntaitojen opettelussa ja kasvamisessa kohti aikuisuutta. </w:t>
      </w:r>
      <w:r>
        <w:rPr>
          <w:rFonts w:cstheme="minorHAnsi"/>
          <w:szCs w:val="24"/>
        </w:rPr>
        <w:t>Toiminta</w:t>
      </w:r>
      <w:r w:rsidRPr="00CA2615">
        <w:rPr>
          <w:rFonts w:cstheme="minorHAnsi"/>
          <w:szCs w:val="24"/>
        </w:rPr>
        <w:t>yksikössä vahvistetaan lapsen positiivista minäkuvaa ja toimijuutta ja hänen tunnettaan siitä, että hän tulee hyväksytyksi omana itsenään.</w:t>
      </w:r>
      <w:r w:rsidRPr="0094726F">
        <w:rPr>
          <w:rStyle w:val="normaltextrun"/>
          <w:rFonts w:eastAsiaTheme="majorEastAsia" w:cstheme="minorHAnsi"/>
          <w:szCs w:val="24"/>
        </w:rPr>
        <w:t xml:space="preserve"> </w:t>
      </w:r>
      <w:r w:rsidRPr="00E57E1D">
        <w:rPr>
          <w:rStyle w:val="normaltextrun"/>
          <w:rFonts w:eastAsiaTheme="majorEastAsia" w:cstheme="minorHAnsi"/>
          <w:szCs w:val="24"/>
        </w:rPr>
        <w:t xml:space="preserve">Lapsen kanssa muodostetaan luottamuksellinen suhde, häntä kannustetaan ja tuetaan näkemään toivoa oman tulevaisuutensa suhteen. Seksuaalivähemmistöt ja sukupuolen moninaisuus kohdataan </w:t>
      </w:r>
      <w:r>
        <w:rPr>
          <w:rStyle w:val="normaltextrun"/>
          <w:rFonts w:eastAsiaTheme="majorEastAsia" w:cstheme="minorHAnsi"/>
          <w:szCs w:val="24"/>
        </w:rPr>
        <w:t>toiminta</w:t>
      </w:r>
      <w:r w:rsidRPr="00E57E1D">
        <w:rPr>
          <w:rStyle w:val="normaltextrun"/>
          <w:rFonts w:eastAsiaTheme="majorEastAsia" w:cstheme="minorHAnsi"/>
          <w:szCs w:val="24"/>
        </w:rPr>
        <w:t xml:space="preserve">yksikössä arvostavasti. </w:t>
      </w:r>
      <w:r w:rsidRPr="00CA2615">
        <w:rPr>
          <w:rFonts w:cstheme="minorHAnsi"/>
          <w:szCs w:val="24"/>
        </w:rPr>
        <w:t xml:space="preserve"> </w:t>
      </w:r>
      <w:r>
        <w:rPr>
          <w:rFonts w:cstheme="minorHAnsi"/>
          <w:szCs w:val="24"/>
        </w:rPr>
        <w:t>Toiminta</w:t>
      </w:r>
      <w:r w:rsidRPr="00CA2615">
        <w:rPr>
          <w:rFonts w:cstheme="minorHAnsi"/>
          <w:szCs w:val="24"/>
        </w:rPr>
        <w:t xml:space="preserve">yksikössä toteutuu lapsen </w:t>
      </w:r>
      <w:r w:rsidRPr="00CA2615">
        <w:rPr>
          <w:rFonts w:cstheme="minorHAnsi"/>
          <w:szCs w:val="24"/>
        </w:rPr>
        <w:lastRenderedPageBreak/>
        <w:t xml:space="preserve">osallisuus, itsemääräämisoikeus ja mahdollisuus iänmukaiseen </w:t>
      </w:r>
      <w:r w:rsidRPr="00BA168E">
        <w:rPr>
          <w:rFonts w:cstheme="minorHAnsi"/>
          <w:szCs w:val="24"/>
        </w:rPr>
        <w:t xml:space="preserve">itsenäiseen päätöksentekoon. </w:t>
      </w:r>
      <w:r>
        <w:rPr>
          <w:rFonts w:cstheme="minorHAnsi"/>
          <w:szCs w:val="24"/>
        </w:rPr>
        <w:t>Toiminta</w:t>
      </w:r>
      <w:r w:rsidRPr="00BA168E">
        <w:rPr>
          <w:rFonts w:cstheme="minorHAnsi"/>
          <w:szCs w:val="24"/>
        </w:rPr>
        <w:t xml:space="preserve">yksikössä huolehditaan, että lapsella on tieto hänen oikeuksistaan ja oikeusturvakeinoista. Taustamateriaalina voidaan hyödyntää esim. Lastensuojelun Keskusliiton verkkojulkaisua 3/2021 ”Kaikkein tärkeimmät asiat, nuoren oikeus oikeuksiaan koskevaan tietoon sijaishuollossa” </w:t>
      </w:r>
      <w:r>
        <w:rPr>
          <w:rFonts w:cstheme="minorHAnsi"/>
          <w:szCs w:val="24"/>
        </w:rPr>
        <w:t>(</w:t>
      </w:r>
      <w:hyperlink r:id="rId20" w:history="1">
        <w:r w:rsidRPr="007A023C">
          <w:rPr>
            <w:color w:val="0000FF"/>
            <w:u w:val="single"/>
          </w:rPr>
          <w:t>Kaikkein tärkeimmät asiat - Nuoren oikeus oikeuksiaan koskevaan tietoon sijaishuollossa (lskl.fi)</w:t>
        </w:r>
      </w:hyperlink>
      <w:r>
        <w:t xml:space="preserve">). </w:t>
      </w:r>
      <w:r w:rsidRPr="00CA2615">
        <w:rPr>
          <w:rFonts w:cstheme="minorHAnsi"/>
          <w:szCs w:val="24"/>
        </w:rPr>
        <w:t xml:space="preserve">Lasta tuetaan yhteydenpidossa oman sosiaalityöntekijänsä kanssa. </w:t>
      </w:r>
    </w:p>
    <w:p w14:paraId="7BC68903" w14:textId="77777777" w:rsidR="00B95143" w:rsidRPr="00CA2615" w:rsidRDefault="00B95143" w:rsidP="00B95143">
      <w:pPr>
        <w:rPr>
          <w:rFonts w:cstheme="minorHAnsi"/>
          <w:szCs w:val="24"/>
        </w:rPr>
      </w:pPr>
      <w:r>
        <w:rPr>
          <w:rFonts w:cstheme="minorHAnsi"/>
          <w:szCs w:val="24"/>
        </w:rPr>
        <w:t>Toiminta</w:t>
      </w:r>
      <w:r w:rsidRPr="00CA2615">
        <w:rPr>
          <w:rFonts w:cstheme="minorHAnsi"/>
          <w:szCs w:val="24"/>
        </w:rPr>
        <w:t xml:space="preserve">yksikössä huolehditaan siitä, että lapselle haetaan hänelle kuuluvat taloudelliset etuudet ja hänen tarvitsemansa palvelut.  </w:t>
      </w:r>
      <w:r>
        <w:rPr>
          <w:rFonts w:cstheme="minorHAnsi"/>
          <w:szCs w:val="24"/>
        </w:rPr>
        <w:t>Toiminta</w:t>
      </w:r>
      <w:r w:rsidRPr="00CA2615">
        <w:rPr>
          <w:rFonts w:cstheme="minorHAnsi"/>
          <w:szCs w:val="24"/>
        </w:rPr>
        <w:t xml:space="preserve">yksikkö huolehtii lapsen tarvitseman kuntoutuksen järjestämisestä ja osallistuu tarpeen mukaan lapsen kuntoutukseen. </w:t>
      </w:r>
      <w:r>
        <w:rPr>
          <w:rFonts w:cstheme="minorHAnsi"/>
          <w:szCs w:val="24"/>
        </w:rPr>
        <w:t>Toiminta</w:t>
      </w:r>
      <w:r w:rsidRPr="00CA2615">
        <w:rPr>
          <w:rFonts w:cstheme="minorHAnsi"/>
          <w:szCs w:val="24"/>
        </w:rPr>
        <w:t xml:space="preserve">yksikön tulee ilmoittaa lapsen asioista vastaavalle sosiaalityöntekijälle, jos lapsi tarvitsee sairaalahoitoa. Kasvatus- ja hoitotyössä huomioidaan lapsen kulttuurinen, kielellinen ja uskonnollinen tausta ja sitä kunnioitetaan. </w:t>
      </w:r>
    </w:p>
    <w:p w14:paraId="0A83293C" w14:textId="77777777" w:rsidR="00B95143" w:rsidRPr="00CA2615" w:rsidRDefault="00B95143" w:rsidP="00B95143">
      <w:pPr>
        <w:rPr>
          <w:rFonts w:cstheme="minorHAnsi"/>
          <w:szCs w:val="24"/>
        </w:rPr>
      </w:pPr>
      <w:r>
        <w:rPr>
          <w:rFonts w:cstheme="minorHAnsi"/>
          <w:szCs w:val="24"/>
        </w:rPr>
        <w:t>Toiminta</w:t>
      </w:r>
      <w:r w:rsidRPr="00CA2615">
        <w:rPr>
          <w:rFonts w:cstheme="minorHAnsi"/>
          <w:szCs w:val="24"/>
        </w:rPr>
        <w:t>yksikkö huolehtii, että lapsella on asianmukaiset ja ikätasoiset varustukset, kuten vaatteet, jalkineet, lelut ja harrastus- ja urheiluvälineet</w:t>
      </w:r>
      <w:r>
        <w:rPr>
          <w:rFonts w:cstheme="minorHAnsi"/>
          <w:szCs w:val="24"/>
        </w:rPr>
        <w:t>.</w:t>
      </w:r>
    </w:p>
    <w:p w14:paraId="64D1A10F" w14:textId="77777777" w:rsidR="00B95143" w:rsidRPr="00CA2615" w:rsidRDefault="00B95143" w:rsidP="00B95143">
      <w:pPr>
        <w:rPr>
          <w:rFonts w:cstheme="minorHAnsi"/>
          <w:szCs w:val="24"/>
        </w:rPr>
      </w:pPr>
      <w:r w:rsidRPr="00CA2615">
        <w:rPr>
          <w:rFonts w:cstheme="minorHAnsi"/>
          <w:szCs w:val="24"/>
        </w:rPr>
        <w:t>Vaativan tason laitoshoitoon sijoitetulla lapsella on oltava puhelimen lisäksi käytettävissään asuinyksikkökohtaisesti vähintään yksi tabletti tai tietokone, jolla lapsi voi olla yhteydessä viranomaisiin ja muihin hänelle tärkeisiin palveluverkostoihin. Asuinyksik</w:t>
      </w:r>
      <w:r>
        <w:rPr>
          <w:rFonts w:cstheme="minorHAnsi"/>
          <w:szCs w:val="24"/>
        </w:rPr>
        <w:t>kökohtaisesti</w:t>
      </w:r>
      <w:r w:rsidRPr="00CA2615">
        <w:rPr>
          <w:rFonts w:cstheme="minorHAnsi"/>
          <w:szCs w:val="24"/>
        </w:rPr>
        <w:t xml:space="preserve"> tulee olla toimiva internet-yhteys sekä videoneuvottelumahdollisuus. </w:t>
      </w:r>
    </w:p>
    <w:p w14:paraId="591CBA7A" w14:textId="51BB61FE" w:rsidR="00B95143" w:rsidRPr="00AE5F25" w:rsidRDefault="00B95143" w:rsidP="00B95143">
      <w:pPr>
        <w:pStyle w:val="Otsikko2"/>
      </w:pPr>
      <w:bookmarkStart w:id="147" w:name="_Toc139014759"/>
      <w:r w:rsidRPr="00AE5F25">
        <w:rPr>
          <w:rFonts w:eastAsia="Calibri"/>
        </w:rPr>
        <w:t>Omaohjaajatyö</w:t>
      </w:r>
      <w:bookmarkEnd w:id="147"/>
      <w:r w:rsidRPr="00AE5F25">
        <w:rPr>
          <w:rFonts w:eastAsia="Calibri"/>
        </w:rPr>
        <w:t xml:space="preserve"> </w:t>
      </w:r>
    </w:p>
    <w:p w14:paraId="3E2AC817" w14:textId="77777777" w:rsidR="00B95143" w:rsidRPr="00CA2615" w:rsidRDefault="00B95143" w:rsidP="00B95143">
      <w:pPr>
        <w:rPr>
          <w:rFonts w:cstheme="minorHAnsi"/>
          <w:szCs w:val="24"/>
        </w:rPr>
      </w:pPr>
      <w:r w:rsidRPr="00CA2615">
        <w:rPr>
          <w:rFonts w:cstheme="minorHAnsi"/>
          <w:szCs w:val="24"/>
        </w:rPr>
        <w:t>Jokaisella lapsella on 1–2 nimettyä omaohjaajaa, jotka tarjoavat lapselle turvallisia ja pysyviä aikuissuhteita, lämpöä ja kunnioittavaa kohtelua.</w:t>
      </w:r>
      <w:r>
        <w:rPr>
          <w:rFonts w:cstheme="minorHAnsi"/>
          <w:szCs w:val="24"/>
        </w:rPr>
        <w:t xml:space="preserve"> Omaohjaajatyö on suunnitelmallista ja säännöllistä. </w:t>
      </w:r>
      <w:r w:rsidRPr="00E4176C">
        <w:rPr>
          <w:rFonts w:cstheme="minorHAnsi"/>
          <w:szCs w:val="24"/>
        </w:rPr>
        <w:t xml:space="preserve"> </w:t>
      </w:r>
      <w:r w:rsidRPr="00CA2615">
        <w:rPr>
          <w:rFonts w:cstheme="minorHAnsi"/>
          <w:szCs w:val="24"/>
        </w:rPr>
        <w:t xml:space="preserve">  Lapsen omaohjaaja(t) pitävät asiakassuunnitelmassa sovitulla tavalla yhteyttä lapsen perheeseen ja muuhun lähiverkostoon kertoen lapsen kuulumisista, arjen sujumisesta, koulunkäynnistä jne. Omaohjaaja auttaa lasta ratkaisemaan ongelmatilanteita, tukee hänen kuntoutumistaan ja identiteetin rakentumista ja työstää lapsen elämäntarinaa yhdessä lapsen kanssa.  Lisäksi omaohjaaja(t) tekevät säännöllistä ja suunnitelmallista yhteistyötä viranomaisverkoston kanssa. </w:t>
      </w:r>
    </w:p>
    <w:p w14:paraId="0A4AF82B" w14:textId="6D2F917B" w:rsidR="00B95143" w:rsidRPr="00913E50" w:rsidRDefault="00B95143" w:rsidP="00B95143">
      <w:pPr>
        <w:pStyle w:val="Otsikko2"/>
      </w:pPr>
      <w:bookmarkStart w:id="148" w:name="_Toc139014760"/>
      <w:r w:rsidRPr="00913E50">
        <w:t>Perheen kanssa tehtävä työ</w:t>
      </w:r>
      <w:bookmarkEnd w:id="148"/>
    </w:p>
    <w:p w14:paraId="791F4CFA" w14:textId="77777777" w:rsidR="00B95143" w:rsidRPr="00D0362E" w:rsidRDefault="00B95143" w:rsidP="00B95143">
      <w:pPr>
        <w:spacing w:line="257" w:lineRule="auto"/>
        <w:rPr>
          <w:rFonts w:cstheme="minorHAnsi"/>
          <w:szCs w:val="24"/>
        </w:rPr>
      </w:pPr>
      <w:r>
        <w:rPr>
          <w:rFonts w:cstheme="minorHAnsi"/>
          <w:szCs w:val="24"/>
        </w:rPr>
        <w:t>L</w:t>
      </w:r>
      <w:r w:rsidRPr="00CA2615">
        <w:rPr>
          <w:rFonts w:cstheme="minorHAnsi"/>
          <w:szCs w:val="24"/>
        </w:rPr>
        <w:t xml:space="preserve">apsen ja hänen perheensä välistä </w:t>
      </w:r>
      <w:r w:rsidRPr="00D0362E">
        <w:rPr>
          <w:rFonts w:cstheme="minorHAnsi"/>
          <w:szCs w:val="24"/>
        </w:rPr>
        <w:t>vuorovaikutusta tuetaan säännöllisellä ja suunnitelmallisella työskentelyllä perheen kanssa, jonka tulee olla sekä asiakassuunnitelman että sen pohjalta laaditun hoito- ja kasvatussuunnitelman tavoitteiden mukaista.</w:t>
      </w:r>
      <w:bookmarkStart w:id="149" w:name="_Hlk99018212"/>
      <w:r w:rsidRPr="00D0362E">
        <w:rPr>
          <w:rFonts w:cstheme="minorHAnsi"/>
          <w:szCs w:val="24"/>
        </w:rPr>
        <w:t xml:space="preserve"> Perheen kanssa työskentelyyn nimetään työntekijät, jotka voivat olla esim. omaohjaajat tai perhetyöntekijä. Palveluntuottaja varmistaa, että hoito- ja kasvatushenkilökunnalla on riittävä osaaminen perheen kanssa tehtävään työhön.  Lapsen perhettä tavataan sijaishuollon aikana säännöllisesti, tuetaan lapsen ja hänen läheistensä säännöllistä yhteydenpitoa (asiakassuunnitelman mukaisesti) ja huolehditaan yhteydenpidon turvallisuudesta ja lapsen edun toteutumisesta. </w:t>
      </w:r>
      <w:bookmarkEnd w:id="149"/>
      <w:r w:rsidRPr="00D0362E">
        <w:rPr>
          <w:rFonts w:cstheme="minorHAnsi"/>
          <w:szCs w:val="24"/>
        </w:rPr>
        <w:t xml:space="preserve"> Lapsen lähiverkostoa otetaan mukaan hoitotyöhön </w:t>
      </w:r>
      <w:r w:rsidRPr="00D0362E">
        <w:rPr>
          <w:rFonts w:cstheme="minorHAnsi"/>
          <w:szCs w:val="24"/>
        </w:rPr>
        <w:lastRenderedPageBreak/>
        <w:t>oman lapsensa asiantuntijoina, joilla on paras tieto- ja kokemuspohja elämästä lapsen kanssa. Perheen jälleenyhdistämistä suunniteltaessa ja toteuttaessa perheen kanssa työskennellään asiakassuunnitelmassa sovitulla tavalla.</w:t>
      </w:r>
    </w:p>
    <w:p w14:paraId="40D91E56" w14:textId="49BBD25E" w:rsidR="00B95143" w:rsidRPr="00AE5F25" w:rsidRDefault="00B95143" w:rsidP="00B95143">
      <w:pPr>
        <w:pStyle w:val="Otsikko2"/>
      </w:pPr>
      <w:bookmarkStart w:id="150" w:name="_Toc139014761"/>
      <w:r w:rsidRPr="00AE5F25">
        <w:rPr>
          <w:rFonts w:eastAsia="Calibri"/>
        </w:rPr>
        <w:t>Lapsen itsenäistyminen tai siirtyminen pois vaativan tason laitoshoitoa tarjoavasta toimintayksiköstä</w:t>
      </w:r>
      <w:bookmarkEnd w:id="150"/>
    </w:p>
    <w:p w14:paraId="646DAB79" w14:textId="77777777" w:rsidR="00B95143" w:rsidRPr="00D34CEC" w:rsidRDefault="00B95143" w:rsidP="00B95143">
      <w:pPr>
        <w:rPr>
          <w:rFonts w:cstheme="minorHAnsi"/>
          <w:szCs w:val="24"/>
        </w:rPr>
      </w:pPr>
      <w:r>
        <w:rPr>
          <w:rFonts w:cstheme="minorHAnsi"/>
          <w:szCs w:val="24"/>
        </w:rPr>
        <w:t>Toiminta</w:t>
      </w:r>
      <w:r w:rsidRPr="00D34CEC">
        <w:rPr>
          <w:rFonts w:cstheme="minorHAnsi"/>
          <w:szCs w:val="24"/>
        </w:rPr>
        <w:t xml:space="preserve">yksikkö huolehtii, että sieltä pois muuttaminen tuntuisi lapsesta mahdollisimman turvalliselta ja ennakoitavalta. </w:t>
      </w:r>
      <w:r>
        <w:rPr>
          <w:rFonts w:cstheme="minorHAnsi"/>
          <w:szCs w:val="24"/>
        </w:rPr>
        <w:t>Toiminta</w:t>
      </w:r>
      <w:r w:rsidRPr="00D34CEC">
        <w:rPr>
          <w:rFonts w:cstheme="minorHAnsi"/>
          <w:szCs w:val="24"/>
        </w:rPr>
        <w:t xml:space="preserve">yksikkö tukee lapsen suunnitelmallista siirtymistä seuraavaan elämänvaiheeseen (esim. jälleenyhdistämistilanne, siirtyminen jälkihuoltoon itsenäistymisvaiheessa, toiseen sijaishuoltopaikkaan siirtyminen). Kaikki lapselle sijoituksen aikana hankitut vaatteet, apuvälineet, harrastusvälineet, henkilökohtaiset tarvikkeet jne. ovat lapsen omaisuutta ja ne annetaan lapselle mukaan hänen siirtyessä muualle yksiköstä.  Sijaishuoltopaikan muutostilanteissa </w:t>
      </w:r>
      <w:r>
        <w:rPr>
          <w:rFonts w:cstheme="minorHAnsi"/>
          <w:szCs w:val="24"/>
        </w:rPr>
        <w:t>toiminta</w:t>
      </w:r>
      <w:r w:rsidRPr="00D34CEC">
        <w:rPr>
          <w:rFonts w:cstheme="minorHAnsi"/>
          <w:szCs w:val="24"/>
        </w:rPr>
        <w:t xml:space="preserve">yksikkö sitoutuu hoitamaan </w:t>
      </w:r>
      <w:r>
        <w:rPr>
          <w:rFonts w:cstheme="minorHAnsi"/>
          <w:szCs w:val="24"/>
        </w:rPr>
        <w:t>sinne</w:t>
      </w:r>
      <w:r w:rsidRPr="00D34CEC">
        <w:rPr>
          <w:rFonts w:cstheme="minorHAnsi"/>
          <w:szCs w:val="24"/>
        </w:rPr>
        <w:t xml:space="preserve"> sijoitettua lasta siihen asti, kunnes lapsi siirtyy</w:t>
      </w:r>
      <w:r>
        <w:rPr>
          <w:rFonts w:cstheme="minorHAnsi"/>
          <w:szCs w:val="24"/>
        </w:rPr>
        <w:t xml:space="preserve"> toiminta</w:t>
      </w:r>
      <w:r w:rsidRPr="00D34CEC">
        <w:rPr>
          <w:rFonts w:cstheme="minorHAnsi"/>
          <w:szCs w:val="24"/>
        </w:rPr>
        <w:t>yksiköstä muualle, kuitenkin vähintään sopimuksenmukaisen irtisanomisajan</w:t>
      </w:r>
      <w:r>
        <w:rPr>
          <w:rFonts w:cstheme="minorHAnsi"/>
          <w:szCs w:val="24"/>
        </w:rPr>
        <w:t>.</w:t>
      </w:r>
      <w:r w:rsidRPr="00D34CEC">
        <w:rPr>
          <w:rFonts w:cstheme="minorHAnsi"/>
          <w:szCs w:val="24"/>
        </w:rPr>
        <w:t xml:space="preserve"> </w:t>
      </w:r>
      <w:r>
        <w:rPr>
          <w:rFonts w:cstheme="minorHAnsi"/>
          <w:szCs w:val="24"/>
        </w:rPr>
        <w:t>Toiminta</w:t>
      </w:r>
      <w:r w:rsidRPr="00D34CEC">
        <w:rPr>
          <w:rFonts w:cstheme="minorHAnsi"/>
          <w:szCs w:val="24"/>
        </w:rPr>
        <w:t xml:space="preserve">yksikkö toimii turvallisesti ja lasta tukien silloinkin, kun kyse on äkillisestä ja suunnittelemattomasta sijaishuoltopaikan muutoksesta. </w:t>
      </w:r>
    </w:p>
    <w:p w14:paraId="5E581FD1" w14:textId="77777777" w:rsidR="00B95143" w:rsidRPr="001B0BD9" w:rsidRDefault="00B95143" w:rsidP="00B95143">
      <w:pPr>
        <w:rPr>
          <w:rFonts w:cstheme="minorHAnsi"/>
          <w:szCs w:val="24"/>
        </w:rPr>
      </w:pPr>
      <w:r w:rsidRPr="001B0BD9">
        <w:rPr>
          <w:rFonts w:cstheme="minorHAnsi"/>
          <w:szCs w:val="24"/>
        </w:rPr>
        <w:t xml:space="preserve">Palveluntuottaja huolehtii, että </w:t>
      </w:r>
      <w:r>
        <w:rPr>
          <w:rFonts w:cstheme="minorHAnsi"/>
          <w:szCs w:val="24"/>
        </w:rPr>
        <w:t xml:space="preserve">vaativan tason laitoshoitoa tarjoavassa toimintayksikössä </w:t>
      </w:r>
      <w:r w:rsidRPr="001B0BD9">
        <w:rPr>
          <w:rFonts w:cstheme="minorHAnsi"/>
          <w:szCs w:val="24"/>
        </w:rPr>
        <w:t xml:space="preserve">on laadittu nuoren itsenäistymistyöskentelyä koskeva kirjallinen suunnitelma. </w:t>
      </w:r>
      <w:r>
        <w:rPr>
          <w:rFonts w:cstheme="minorHAnsi"/>
          <w:szCs w:val="24"/>
        </w:rPr>
        <w:t>Suunnitelma on tarvittaessa tilaajan saatavilla.</w:t>
      </w:r>
    </w:p>
    <w:p w14:paraId="75C96D1D" w14:textId="77777777" w:rsidR="00B95143" w:rsidRPr="00CA2615" w:rsidRDefault="00B95143" w:rsidP="00B95143">
      <w:pPr>
        <w:rPr>
          <w:rFonts w:cstheme="minorHAnsi"/>
          <w:szCs w:val="24"/>
        </w:rPr>
      </w:pPr>
      <w:r>
        <w:rPr>
          <w:rFonts w:cstheme="minorHAnsi"/>
          <w:szCs w:val="24"/>
        </w:rPr>
        <w:t>Toiminta</w:t>
      </w:r>
      <w:r w:rsidRPr="00CA2615">
        <w:rPr>
          <w:rFonts w:cstheme="minorHAnsi"/>
          <w:szCs w:val="24"/>
        </w:rPr>
        <w:t xml:space="preserve">yksikön tulee huolehtia siitä, että itsenäistymistyöskentely aloitetaan täysi-ikäisyyttä lähestyvän nuoren kanssa riittävän ajoissa. Itsenäistymistyöskentelyllä tarkoitetaan arjessa selviytymisen taitojen opettelemista (pyykinpesu, ruuanlaitto, rahankäyttö ym.), ensisijaisten sosiaalietuuksien kartoittamista/hakemista ja tarvittavien terveydenhuollon hoitokontaktien jatkumisesta huolehtimista. Lisäksi se pitää sisällään nuoren tukemista urasuunnittelussa, koulutuksen tai työpaikan hankkimisessa tai muun mielekkään tekemisen järjestymisessä. Itsenäistymistyöskentelyn myötä nuorella tulee olla sellaiset perustiedot ja taidot, jotka tukevat nuoren siirtymistä laitoshoidosta itsenäisempää asumista kohti. Taitoja opetellaan myös niiden nuorten kanssa, jotka muuttavat asuinyksiköstä takaisin vanhempien tai muun läheisen luokse. Jälkihuoltoa suunnitellaan yhdessä lapsen asioista vastaavan sosiaalityöntekijän kanssa ja se on kirjattuna asiakassuunnitelmaan. </w:t>
      </w:r>
    </w:p>
    <w:p w14:paraId="4B6BE9B8" w14:textId="127A14E9" w:rsidR="00B95143" w:rsidRPr="00AE5F25" w:rsidRDefault="00B95143" w:rsidP="00B95143">
      <w:pPr>
        <w:pStyle w:val="Otsikko2"/>
      </w:pPr>
      <w:bookmarkStart w:id="151" w:name="_Toc139014762"/>
      <w:r w:rsidRPr="00AE5F25">
        <w:rPr>
          <w:rFonts w:eastAsia="Calibri"/>
        </w:rPr>
        <w:t>Määräaikainen tehostetun tuen palvelujakso</w:t>
      </w:r>
      <w:bookmarkEnd w:id="151"/>
      <w:r w:rsidRPr="00AE5F25">
        <w:rPr>
          <w:rFonts w:eastAsia="Calibri"/>
        </w:rPr>
        <w:t xml:space="preserve"> </w:t>
      </w:r>
    </w:p>
    <w:p w14:paraId="05F21F2C" w14:textId="77777777" w:rsidR="00B95143" w:rsidRPr="00EF27FB" w:rsidRDefault="00B95143" w:rsidP="00B95143">
      <w:pPr>
        <w:rPr>
          <w:rFonts w:cstheme="minorHAnsi"/>
          <w:szCs w:val="24"/>
        </w:rPr>
      </w:pPr>
      <w:r w:rsidRPr="00EF27FB">
        <w:rPr>
          <w:rFonts w:cstheme="minorHAnsi"/>
          <w:szCs w:val="24"/>
        </w:rPr>
        <w:t xml:space="preserve">Lapsen voinnin niin vaatiessa, voidaan hänelle järjestää määräaikainen tehostetun </w:t>
      </w:r>
      <w:r>
        <w:rPr>
          <w:rFonts w:cstheme="minorHAnsi"/>
          <w:szCs w:val="24"/>
        </w:rPr>
        <w:t>tuen</w:t>
      </w:r>
      <w:r w:rsidRPr="00EF27FB">
        <w:rPr>
          <w:rFonts w:cstheme="minorHAnsi"/>
          <w:szCs w:val="24"/>
        </w:rPr>
        <w:t xml:space="preserve"> palvelujakso. Palvelun tilaaja päättää palvelujakson käyttöönotosta. Palvelujakson pituus on 1–3 kuukautta</w:t>
      </w:r>
      <w:r>
        <w:rPr>
          <w:rFonts w:cstheme="minorHAnsi"/>
          <w:szCs w:val="24"/>
        </w:rPr>
        <w:t xml:space="preserve"> kerrallaan</w:t>
      </w:r>
      <w:r w:rsidRPr="00EF27FB">
        <w:rPr>
          <w:rFonts w:cstheme="minorHAnsi"/>
          <w:szCs w:val="24"/>
        </w:rPr>
        <w:t xml:space="preserve">. </w:t>
      </w:r>
      <w:r>
        <w:rPr>
          <w:rFonts w:cstheme="minorHAnsi"/>
          <w:szCs w:val="24"/>
        </w:rPr>
        <w:t>Palveluj</w:t>
      </w:r>
      <w:r w:rsidRPr="00EF27FB">
        <w:rPr>
          <w:rFonts w:cstheme="minorHAnsi"/>
          <w:szCs w:val="24"/>
        </w:rPr>
        <w:t xml:space="preserve">akson toteutus suunnitellaan lapsen asioista vastaavan sosiaalityöntekijän, sijaishuoltopaikan edustajan, lapsen ja hänen vanhempiensa sekä tarvittaessa muiden yhteistyötahojen kesken. </w:t>
      </w:r>
    </w:p>
    <w:p w14:paraId="34A2A0F8" w14:textId="77777777" w:rsidR="00B95143" w:rsidRPr="004E7AEE" w:rsidRDefault="00B95143" w:rsidP="00B95143">
      <w:pPr>
        <w:rPr>
          <w:rFonts w:cstheme="minorHAnsi"/>
          <w:szCs w:val="24"/>
        </w:rPr>
      </w:pPr>
      <w:r w:rsidRPr="004E7AEE">
        <w:rPr>
          <w:rFonts w:cstheme="minorHAnsi"/>
          <w:szCs w:val="24"/>
        </w:rPr>
        <w:lastRenderedPageBreak/>
        <w:t>Palveluntuottaja laatii kirjallisen suunnitelman, mistä ilmenevät palvelujakson tavoitteet, aikataulu ja toimenpiteet niiden saavuttamiseksi ja toimittaa tämän lapsen asioista vastaavalle sosiaalityöntekijälle. Palvelujakson päätyttyä palveluntuottaja toimittaa sosiaalityöntekijälle kirjallisen arvion siitä, miten palvelujakson tavoitteet on saavutettu ja lisäksi pyydettäessä tilaajalle selvityksen siitä, kuinka paljon tehostettua tukea käytettiin/ vrk (tuntimäärät). Palvelujaksoon sisältyy lapselle laadittu oma viikko- ja päiväohjelma, jossa on huomioitu lapsen erityistarpeet. Koulunkäynnin erityisjärjestelyt turvataan tarpeen mukaan.</w:t>
      </w:r>
    </w:p>
    <w:p w14:paraId="5E061698" w14:textId="77777777" w:rsidR="00B95143" w:rsidRPr="004E7AEE" w:rsidRDefault="00B95143" w:rsidP="00B95143">
      <w:pPr>
        <w:rPr>
          <w:rFonts w:cstheme="minorHAnsi"/>
          <w:szCs w:val="24"/>
        </w:rPr>
      </w:pPr>
      <w:r w:rsidRPr="004E7AEE">
        <w:rPr>
          <w:rFonts w:cstheme="minorHAnsi"/>
          <w:szCs w:val="24"/>
        </w:rPr>
        <w:t xml:space="preserve">Tehostetun tuen palvelujakson toteuttamiseksi otetaan käyttöön yhden (1) työntekijän lisäresurssi sille ajankohdalle vuorokaudesta, jolloin lapsi eniten hyötyy tehostetun tuen palvelujaksosta. On tärkeää, että lapsen kanssa työskentelevät hänelle entuudestaan tutut työntekijät. Määräaikaisen tehostetun tuen palvelujakson kustannukset korvataan vain niiltä vuorokausilta, kun lapsella on tosiasiallisesti ollut tehostettua tukea. </w:t>
      </w:r>
      <w:r w:rsidRPr="008C5F39">
        <w:rPr>
          <w:rStyle w:val="normaltextrun"/>
          <w:rFonts w:eastAsiaTheme="majorEastAsia" w:cstheme="minorHAnsi"/>
          <w:color w:val="000000"/>
          <w:szCs w:val="24"/>
          <w:shd w:val="clear" w:color="auto" w:fill="FFFFFF"/>
        </w:rPr>
        <w:t xml:space="preserve">Määräaikaisen tehostetun </w:t>
      </w:r>
      <w:r>
        <w:rPr>
          <w:rStyle w:val="normaltextrun"/>
          <w:rFonts w:eastAsiaTheme="majorEastAsia" w:cstheme="minorHAnsi"/>
          <w:color w:val="000000"/>
          <w:szCs w:val="24"/>
          <w:shd w:val="clear" w:color="auto" w:fill="FFFFFF"/>
        </w:rPr>
        <w:t xml:space="preserve">tuen </w:t>
      </w:r>
      <w:r w:rsidRPr="008C5F39">
        <w:rPr>
          <w:rStyle w:val="normaltextrun"/>
          <w:rFonts w:eastAsiaTheme="majorEastAsia" w:cstheme="minorHAnsi"/>
          <w:color w:val="000000"/>
          <w:szCs w:val="24"/>
          <w:shd w:val="clear" w:color="auto" w:fill="FFFFFF"/>
        </w:rPr>
        <w:t xml:space="preserve">palvelujakson kustannuksista vastaa tilaaja. </w:t>
      </w:r>
      <w:r w:rsidRPr="00253BFF">
        <w:rPr>
          <w:rFonts w:cstheme="minorHAnsi"/>
          <w:szCs w:val="24"/>
          <w:shd w:val="clear" w:color="auto" w:fill="FFFFFF"/>
        </w:rPr>
        <w:t>Tilaajan asettama hinta on enintään 130 eur/vrk.</w:t>
      </w:r>
    </w:p>
    <w:p w14:paraId="2A9DB085" w14:textId="77777777" w:rsidR="00B95143" w:rsidRPr="00CA2615" w:rsidRDefault="00B95143" w:rsidP="00B95143">
      <w:pPr>
        <w:jc w:val="both"/>
        <w:rPr>
          <w:rFonts w:cstheme="minorHAnsi"/>
          <w:szCs w:val="24"/>
        </w:rPr>
      </w:pPr>
    </w:p>
    <w:p w14:paraId="7E8995FC" w14:textId="77777777" w:rsidR="00B95143" w:rsidRPr="00A37966" w:rsidRDefault="00B95143" w:rsidP="00AE5F25">
      <w:pPr>
        <w:pStyle w:val="Otsikko1"/>
        <w:rPr>
          <w:lang w:val="fi-FI"/>
        </w:rPr>
      </w:pPr>
      <w:bookmarkStart w:id="152" w:name="_Toc139014763"/>
      <w:r w:rsidRPr="00A37966">
        <w:rPr>
          <w:lang w:val="fi-FI"/>
        </w:rPr>
        <w:t>LAPSEN POISSAOLOT VAATIVAN TASON LAITOSHOITOA TARJOAVASTA TOIMINTAYKSIKÖSTÄ</w:t>
      </w:r>
      <w:bookmarkEnd w:id="152"/>
    </w:p>
    <w:p w14:paraId="7F4BE32C" w14:textId="0EAB889A" w:rsidR="00B95143" w:rsidRPr="00913E50" w:rsidRDefault="00B95143" w:rsidP="00B95143">
      <w:pPr>
        <w:pStyle w:val="Otsikko2"/>
      </w:pPr>
      <w:bookmarkStart w:id="153" w:name="_Toc139014764"/>
      <w:r w:rsidRPr="00913E50">
        <w:t>Kotijaksot</w:t>
      </w:r>
      <w:bookmarkEnd w:id="153"/>
      <w:r w:rsidRPr="00913E50">
        <w:t xml:space="preserve"> </w:t>
      </w:r>
    </w:p>
    <w:p w14:paraId="1D570E4A" w14:textId="77777777" w:rsidR="00B95143" w:rsidRPr="00CA2615" w:rsidRDefault="00B95143" w:rsidP="00B95143">
      <w:pPr>
        <w:rPr>
          <w:rFonts w:cstheme="minorHAnsi"/>
          <w:szCs w:val="24"/>
        </w:rPr>
      </w:pPr>
      <w:r w:rsidRPr="00CA2615">
        <w:rPr>
          <w:rFonts w:cstheme="minorHAnsi"/>
          <w:szCs w:val="24"/>
        </w:rPr>
        <w:t xml:space="preserve">Kotiviikonloput ja muut poissaolojaksot </w:t>
      </w:r>
      <w:r>
        <w:rPr>
          <w:rFonts w:cstheme="minorHAnsi"/>
          <w:szCs w:val="24"/>
        </w:rPr>
        <w:t>toiminta</w:t>
      </w:r>
      <w:r w:rsidRPr="00CA2615">
        <w:rPr>
          <w:rFonts w:cstheme="minorHAnsi"/>
          <w:szCs w:val="24"/>
        </w:rPr>
        <w:t>yksiköstä lapsen perheen tai muun lähiverkoston luokse suunnitellaan yhdessä lapsen asioista vastaavan sosiaalityöntekijän kanssa osana lapsen asiakassuunnitelmaa. Lapsella on oltava aina oikeus palata asuinyksikköön</w:t>
      </w:r>
      <w:r>
        <w:rPr>
          <w:rFonts w:cstheme="minorHAnsi"/>
          <w:szCs w:val="24"/>
        </w:rPr>
        <w:t>sä</w:t>
      </w:r>
      <w:r w:rsidRPr="00CA2615">
        <w:rPr>
          <w:rFonts w:cstheme="minorHAnsi"/>
          <w:szCs w:val="24"/>
        </w:rPr>
        <w:t xml:space="preserve">, jos esim. kotijakso ei suju suunnitelmien mukaisesti. </w:t>
      </w:r>
    </w:p>
    <w:p w14:paraId="2FCBF7BD" w14:textId="2058441F" w:rsidR="00B95143" w:rsidRPr="00913E50" w:rsidRDefault="00B95143" w:rsidP="00B95143">
      <w:pPr>
        <w:pStyle w:val="Otsikko2"/>
      </w:pPr>
      <w:bookmarkStart w:id="154" w:name="_Toc139014765"/>
      <w:r w:rsidRPr="00913E50">
        <w:t>Luvattomat poissaolot (karkaamistilanteet)</w:t>
      </w:r>
      <w:bookmarkEnd w:id="154"/>
    </w:p>
    <w:p w14:paraId="3EEBD2BF" w14:textId="77777777" w:rsidR="00B95143" w:rsidRPr="00D34CEC" w:rsidRDefault="00B95143" w:rsidP="00B95143">
      <w:pPr>
        <w:rPr>
          <w:rFonts w:cstheme="minorHAnsi"/>
          <w:szCs w:val="24"/>
        </w:rPr>
      </w:pPr>
      <w:r w:rsidRPr="00D34CEC">
        <w:rPr>
          <w:rFonts w:cstheme="minorHAnsi"/>
          <w:szCs w:val="24"/>
        </w:rPr>
        <w:t>Palveluntuottajalla on kirjallinen toimintasuunnitelma mahdollisten luvattomien poissaolojen varalta. Toimintasuunnitelma on tarvittaessa tilaajan saatavilla.</w:t>
      </w:r>
    </w:p>
    <w:p w14:paraId="7800AEFE" w14:textId="77777777" w:rsidR="00B95143" w:rsidRPr="00D34CEC" w:rsidRDefault="00B95143" w:rsidP="00B95143">
      <w:pPr>
        <w:rPr>
          <w:rFonts w:cstheme="minorHAnsi"/>
          <w:b/>
          <w:bCs/>
          <w:szCs w:val="24"/>
        </w:rPr>
      </w:pPr>
      <w:r w:rsidRPr="00D34CEC">
        <w:rPr>
          <w:rFonts w:cstheme="minorHAnsi"/>
          <w:szCs w:val="24"/>
        </w:rPr>
        <w:t>Karkaamistilanteessa toimitaan Lastensuojelulain 69 a §:n mukaisesti ja varaudutaan huomioimaan sopimuskauden aikana annettavat mahdolliset muut kansalliset ja paikalliset ohjeet.</w:t>
      </w:r>
    </w:p>
    <w:p w14:paraId="4D463CA9" w14:textId="77777777" w:rsidR="00B95143" w:rsidRPr="00D34CEC" w:rsidRDefault="00B95143" w:rsidP="00B95143">
      <w:pPr>
        <w:rPr>
          <w:rFonts w:cstheme="minorHAnsi"/>
          <w:szCs w:val="24"/>
        </w:rPr>
      </w:pPr>
      <w:r>
        <w:rPr>
          <w:rFonts w:cstheme="minorHAnsi"/>
          <w:szCs w:val="24"/>
        </w:rPr>
        <w:t>Toiminta</w:t>
      </w:r>
      <w:r w:rsidRPr="00D34CEC">
        <w:rPr>
          <w:rFonts w:cstheme="minorHAnsi"/>
          <w:szCs w:val="24"/>
        </w:rPr>
        <w:t xml:space="preserve">yksikkö ilmoittaa lapsen asioista vastaavalle sosiaalityöntekijälle (tai tilanteen niin vaatiessa virka-ajan ulkopuolella sosiaalipäivystykseen), jos lapsi poistuu </w:t>
      </w:r>
      <w:r>
        <w:rPr>
          <w:rFonts w:cstheme="minorHAnsi"/>
          <w:szCs w:val="24"/>
        </w:rPr>
        <w:t>asuin</w:t>
      </w:r>
      <w:r w:rsidRPr="00D34CEC">
        <w:rPr>
          <w:rFonts w:cstheme="minorHAnsi"/>
          <w:szCs w:val="24"/>
        </w:rPr>
        <w:t>yksiköstä</w:t>
      </w:r>
      <w:r>
        <w:rPr>
          <w:rFonts w:cstheme="minorHAnsi"/>
          <w:szCs w:val="24"/>
        </w:rPr>
        <w:t>än</w:t>
      </w:r>
      <w:r w:rsidRPr="00D34CEC">
        <w:rPr>
          <w:rFonts w:cstheme="minorHAnsi"/>
          <w:szCs w:val="24"/>
        </w:rPr>
        <w:t xml:space="preserve"> luvattomasti tai jättää sinne palaamatta sovitun mukaisesti. Ensisijaisesti </w:t>
      </w:r>
      <w:r>
        <w:rPr>
          <w:rFonts w:cstheme="minorHAnsi"/>
          <w:szCs w:val="24"/>
        </w:rPr>
        <w:t>toiminta</w:t>
      </w:r>
      <w:r w:rsidRPr="00D34CEC">
        <w:rPr>
          <w:rFonts w:cstheme="minorHAnsi"/>
          <w:szCs w:val="24"/>
        </w:rPr>
        <w:t xml:space="preserve">yksikkö vastaa lapsen aktiivisesta etsimisestä, kiinniottamisesta, hakemisesta takaisin asuinyksikköön viivytyksettä ja aiheutuneista kustannuksista. </w:t>
      </w:r>
    </w:p>
    <w:p w14:paraId="1A91F8F0" w14:textId="77777777" w:rsidR="00B95143" w:rsidRPr="00D34CEC" w:rsidRDefault="00B95143" w:rsidP="00B95143">
      <w:pPr>
        <w:rPr>
          <w:rFonts w:cstheme="minorHAnsi"/>
          <w:szCs w:val="24"/>
        </w:rPr>
      </w:pPr>
      <w:r w:rsidRPr="00D34CEC">
        <w:rPr>
          <w:rFonts w:cstheme="minorHAnsi"/>
          <w:szCs w:val="24"/>
        </w:rPr>
        <w:t xml:space="preserve">Lapsen olinpaikan selvittyä </w:t>
      </w:r>
      <w:r>
        <w:rPr>
          <w:rFonts w:cstheme="minorHAnsi"/>
          <w:szCs w:val="24"/>
        </w:rPr>
        <w:t>toiminta</w:t>
      </w:r>
      <w:r w:rsidRPr="00D34CEC">
        <w:rPr>
          <w:rFonts w:cstheme="minorHAnsi"/>
          <w:szCs w:val="24"/>
        </w:rPr>
        <w:t xml:space="preserve">yksikön ja lapsen sijaishuollosta vastuussa olevan viranomaisen tulee yhteistyössä sopia lapsen kuljettamisesta takaisin asuinyksikköön, ellei lapsi palaa laitokseen vapaaehtoisesti. Lapsen kuljettamisessa on aina oltava mukana asuinyksikön hoito- ja </w:t>
      </w:r>
      <w:r w:rsidRPr="00D34CEC">
        <w:rPr>
          <w:rFonts w:cstheme="minorHAnsi"/>
          <w:szCs w:val="24"/>
        </w:rPr>
        <w:lastRenderedPageBreak/>
        <w:t xml:space="preserve">kasvatushenkilökuntaan kuuluva työntekijä tai lapsen asioista vastaava sosiaalityöntekijä tai muu toimivaltainen viranomainen.  </w:t>
      </w:r>
    </w:p>
    <w:p w14:paraId="6D07C4FC" w14:textId="05C31FD6" w:rsidR="00B95143" w:rsidRPr="00913E50" w:rsidRDefault="00B95143" w:rsidP="00B95143">
      <w:pPr>
        <w:pStyle w:val="Otsikko1"/>
      </w:pPr>
      <w:bookmarkStart w:id="155" w:name="_Toc139014766"/>
      <w:r w:rsidRPr="00913E50">
        <w:t>DOKUMENTOINTI, RAPORTOINTI JA ASIAKIRJAHALLINTA</w:t>
      </w:r>
      <w:bookmarkEnd w:id="155"/>
    </w:p>
    <w:p w14:paraId="5E1CE16B" w14:textId="77777777" w:rsidR="00B95143" w:rsidRPr="00D34CEC" w:rsidRDefault="00B95143" w:rsidP="00B95143">
      <w:pPr>
        <w:rPr>
          <w:rFonts w:cstheme="minorHAnsi"/>
          <w:szCs w:val="24"/>
        </w:rPr>
      </w:pPr>
      <w:r>
        <w:rPr>
          <w:rFonts w:cstheme="minorHAnsi"/>
          <w:szCs w:val="24"/>
          <w:shd w:val="clear" w:color="auto" w:fill="FFFFFF"/>
        </w:rPr>
        <w:t>Toiminta</w:t>
      </w:r>
      <w:r w:rsidRPr="00D34CEC">
        <w:rPr>
          <w:rFonts w:cstheme="minorHAnsi"/>
          <w:szCs w:val="24"/>
          <w:shd w:val="clear" w:color="auto" w:fill="FFFFFF"/>
        </w:rPr>
        <w:t xml:space="preserve">yksikön tulee täydentää yhteistyössä lapsen asioista vastaavan sosiaalityöntekijän kanssa asiakassuunnitelmaa erillisellä hoito- ja kasvatussuunnitelmalla (Lastensuojelulaki 30 a §), </w:t>
      </w:r>
      <w:r w:rsidRPr="00D34CEC">
        <w:rPr>
          <w:rFonts w:cstheme="minorHAnsi"/>
          <w:szCs w:val="24"/>
        </w:rPr>
        <w:t xml:space="preserve">jota tarkistetaan säännöllisesti ja aina lapsen tuen tarpeen muuttuessa. </w:t>
      </w:r>
    </w:p>
    <w:p w14:paraId="1500B90A" w14:textId="77777777" w:rsidR="00B95143" w:rsidRPr="00D34CEC" w:rsidRDefault="00B95143" w:rsidP="00B95143">
      <w:pPr>
        <w:rPr>
          <w:rFonts w:cstheme="minorHAnsi"/>
          <w:szCs w:val="24"/>
        </w:rPr>
      </w:pPr>
      <w:r>
        <w:rPr>
          <w:rFonts w:cstheme="minorHAnsi"/>
          <w:szCs w:val="24"/>
        </w:rPr>
        <w:t>Toiminta</w:t>
      </w:r>
      <w:r w:rsidRPr="00D34CEC">
        <w:rPr>
          <w:rFonts w:cstheme="minorHAnsi"/>
          <w:szCs w:val="24"/>
        </w:rPr>
        <w:t xml:space="preserve">yksiköllä on käytössä systemaattiset lasta koskevien tietojen kirjaamiskäytännöt.  </w:t>
      </w:r>
      <w:r>
        <w:rPr>
          <w:rFonts w:cstheme="minorHAnsi"/>
          <w:szCs w:val="24"/>
        </w:rPr>
        <w:t>Toiminta</w:t>
      </w:r>
      <w:r w:rsidRPr="00D34CEC">
        <w:rPr>
          <w:rFonts w:cstheme="minorHAnsi"/>
          <w:szCs w:val="24"/>
        </w:rPr>
        <w:t xml:space="preserve">yksiköllä on käytössä lapsikohtainen kirjallinen päivittäisraportointi. </w:t>
      </w:r>
      <w:r>
        <w:rPr>
          <w:rFonts w:cstheme="minorHAnsi"/>
          <w:szCs w:val="24"/>
        </w:rPr>
        <w:t>Toiminta</w:t>
      </w:r>
      <w:r w:rsidRPr="00D34CEC">
        <w:rPr>
          <w:rFonts w:cstheme="minorHAnsi"/>
          <w:szCs w:val="24"/>
        </w:rPr>
        <w:t xml:space="preserve">yksiköllä tulee olla käytössään toimintaan soveltuva sähköinen asiakastietojärjestelmä, johon tarvittavat kirjaukset voidaan tehdä luotettavasti. </w:t>
      </w:r>
      <w:r>
        <w:rPr>
          <w:rFonts w:cstheme="minorHAnsi"/>
          <w:szCs w:val="24"/>
        </w:rPr>
        <w:t>Toiminta</w:t>
      </w:r>
      <w:r w:rsidRPr="00D34CEC">
        <w:rPr>
          <w:rFonts w:cstheme="minorHAnsi"/>
          <w:szCs w:val="24"/>
        </w:rPr>
        <w:t>yksikkö mahdollistaa lapsen osallistumisen dokumentointiin ja raportointiin.</w:t>
      </w:r>
    </w:p>
    <w:p w14:paraId="57C76F13" w14:textId="77777777" w:rsidR="00B95143" w:rsidRPr="00D34CEC" w:rsidRDefault="00B95143" w:rsidP="00B95143">
      <w:pPr>
        <w:rPr>
          <w:rFonts w:cstheme="minorHAnsi"/>
          <w:szCs w:val="24"/>
        </w:rPr>
      </w:pPr>
      <w:r w:rsidRPr="00D34CEC">
        <w:rPr>
          <w:rFonts w:cstheme="minorHAnsi"/>
          <w:szCs w:val="24"/>
        </w:rPr>
        <w:t>Lapsen tilanteesta raportoidaan kuukausittain kirjallisesti lapsen asioista vastaavalle sosiaalityöntekijälle.</w:t>
      </w:r>
    </w:p>
    <w:p w14:paraId="18FD1FD2" w14:textId="77777777" w:rsidR="00B95143" w:rsidRPr="00CA2615" w:rsidRDefault="00B95143" w:rsidP="00B95143">
      <w:pPr>
        <w:spacing w:line="257" w:lineRule="auto"/>
        <w:rPr>
          <w:rFonts w:cstheme="minorHAnsi"/>
          <w:szCs w:val="24"/>
        </w:rPr>
      </w:pPr>
      <w:r w:rsidRPr="00CA2615">
        <w:rPr>
          <w:rFonts w:cstheme="minorHAnsi"/>
          <w:szCs w:val="24"/>
        </w:rPr>
        <w:t>Lapsen asiakirjoja säilytetään huolellisesti vähintään kahden lukon takana</w:t>
      </w:r>
      <w:r>
        <w:rPr>
          <w:rFonts w:cstheme="minorHAnsi"/>
          <w:szCs w:val="24"/>
        </w:rPr>
        <w:t xml:space="preserve">. </w:t>
      </w:r>
      <w:r w:rsidRPr="00CA2615">
        <w:rPr>
          <w:rFonts w:cstheme="minorHAnsi"/>
          <w:szCs w:val="24"/>
        </w:rPr>
        <w:t xml:space="preserve">Myös sähköiset asiakirjat tulee </w:t>
      </w:r>
      <w:r w:rsidRPr="008578B6">
        <w:rPr>
          <w:rFonts w:cstheme="minorHAnsi"/>
          <w:szCs w:val="24"/>
        </w:rPr>
        <w:t xml:space="preserve">olla lukituksen takana ja lokitietojen osalta jäljitettäviä. Palveluntuottajan tulee antaa asiakastiedot tilaajalle toiminnan päättyessä tilaajan ohjeiden mukaisesti, eikä tietoja saa jättää palveluntuottajan omiin järjestelmiin. </w:t>
      </w:r>
    </w:p>
    <w:p w14:paraId="41BA6EB1" w14:textId="77777777" w:rsidR="00B95143" w:rsidRPr="00D34CEC" w:rsidRDefault="00B95143" w:rsidP="00B95143">
      <w:pPr>
        <w:rPr>
          <w:rFonts w:cstheme="minorHAnsi"/>
          <w:szCs w:val="24"/>
        </w:rPr>
      </w:pPr>
      <w:r>
        <w:rPr>
          <w:rFonts w:cstheme="minorHAnsi"/>
          <w:szCs w:val="24"/>
        </w:rPr>
        <w:t>Toiminta</w:t>
      </w:r>
      <w:r w:rsidRPr="00D34CEC">
        <w:rPr>
          <w:rFonts w:cstheme="minorHAnsi"/>
          <w:szCs w:val="24"/>
        </w:rPr>
        <w:t xml:space="preserve">yksikön säännöt ja </w:t>
      </w:r>
      <w:r>
        <w:rPr>
          <w:rFonts w:cstheme="minorHAnsi"/>
          <w:szCs w:val="24"/>
        </w:rPr>
        <w:t xml:space="preserve">toimintakäytännöt </w:t>
      </w:r>
      <w:r w:rsidRPr="00D34CEC">
        <w:rPr>
          <w:rFonts w:cstheme="minorHAnsi"/>
          <w:szCs w:val="24"/>
        </w:rPr>
        <w:t>ovat esitetty kirjallisesti ja ne ovat asianosaisten ja tilaajan saatavilla.</w:t>
      </w:r>
    </w:p>
    <w:p w14:paraId="28354702" w14:textId="77777777" w:rsidR="00B95143" w:rsidRPr="00D34CEC" w:rsidRDefault="00B95143" w:rsidP="00B95143">
      <w:pPr>
        <w:rPr>
          <w:rFonts w:cstheme="minorHAnsi"/>
          <w:szCs w:val="24"/>
        </w:rPr>
      </w:pPr>
      <w:r>
        <w:rPr>
          <w:rFonts w:cstheme="minorHAnsi"/>
          <w:szCs w:val="24"/>
        </w:rPr>
        <w:t>Toiminta</w:t>
      </w:r>
      <w:r w:rsidRPr="00D34CEC">
        <w:rPr>
          <w:rFonts w:cstheme="minorHAnsi"/>
          <w:szCs w:val="24"/>
        </w:rPr>
        <w:t xml:space="preserve">yksikössä on kirjallinen ohjeistus rajoittamistoimenpiteistä. </w:t>
      </w:r>
      <w:r>
        <w:rPr>
          <w:rFonts w:cstheme="minorHAnsi"/>
          <w:szCs w:val="24"/>
        </w:rPr>
        <w:t>Toiminta</w:t>
      </w:r>
      <w:r w:rsidRPr="00D34CEC">
        <w:rPr>
          <w:rFonts w:cstheme="minorHAnsi"/>
          <w:szCs w:val="24"/>
        </w:rPr>
        <w:t>yksikössä tunnistetaan kasvatuksen ja rajoitustoimenpiteiden välinen ero, tunnetaan rajoitustoimenpiteiden käytön yleiset edellytykset ja kunkin rajoitustoimenpiteen toteuttamisen edellytykset. Rajoitustoimenpiteitä toteutetaan vain tarvittaessa, lain mukaisesti ja ne kirjataan lain edellyttämällä tavalla ja käydään lapsen kanssa läpi heti, kun se on mahdollista.</w:t>
      </w:r>
    </w:p>
    <w:p w14:paraId="1EF1CEE0" w14:textId="77777777" w:rsidR="00B95143" w:rsidRPr="00913E50" w:rsidRDefault="00B95143" w:rsidP="00B95143">
      <w:pPr>
        <w:rPr>
          <w:rFonts w:cstheme="minorHAnsi"/>
          <w:szCs w:val="24"/>
        </w:rPr>
      </w:pPr>
      <w:r w:rsidRPr="00D34CEC">
        <w:rPr>
          <w:rFonts w:cstheme="minorHAnsi"/>
          <w:szCs w:val="24"/>
        </w:rPr>
        <w:t xml:space="preserve">Palveluntuottaja huolehtii siitä, että kaikki </w:t>
      </w:r>
      <w:r>
        <w:rPr>
          <w:rFonts w:cstheme="minorHAnsi"/>
          <w:szCs w:val="24"/>
        </w:rPr>
        <w:t>toiminta</w:t>
      </w:r>
      <w:r w:rsidRPr="00D34CEC">
        <w:rPr>
          <w:rFonts w:cstheme="minorHAnsi"/>
          <w:szCs w:val="24"/>
        </w:rPr>
        <w:t xml:space="preserve">yksikön kirjalliset materiaalit päivitetään vuosittain ja aina tarvittaessa. </w:t>
      </w:r>
    </w:p>
    <w:p w14:paraId="3D9A353A" w14:textId="1CE76138" w:rsidR="00B95143" w:rsidRPr="00913E50" w:rsidRDefault="00B95143" w:rsidP="00B95143">
      <w:pPr>
        <w:pStyle w:val="Otsikko1"/>
      </w:pPr>
      <w:bookmarkStart w:id="156" w:name="_Toc139014767"/>
      <w:r w:rsidRPr="00913E50">
        <w:t>MUUTA</w:t>
      </w:r>
      <w:bookmarkEnd w:id="156"/>
    </w:p>
    <w:p w14:paraId="5FF8C158" w14:textId="11B3E3BE" w:rsidR="00B95143" w:rsidRDefault="00B95143" w:rsidP="00B95143">
      <w:pPr>
        <w:spacing w:line="257" w:lineRule="auto"/>
        <w:rPr>
          <w:rFonts w:cstheme="minorHAnsi"/>
          <w:szCs w:val="24"/>
        </w:rPr>
      </w:pPr>
      <w:r w:rsidRPr="00CA2615">
        <w:rPr>
          <w:rFonts w:cstheme="minorHAnsi"/>
          <w:szCs w:val="24"/>
        </w:rPr>
        <w:t>Palveluntuottaja sitoutuu liittymään myöhemmin sovittavalla tavalla valtakunnalliseen Kanta-asiakastietojärjestelmään. Palveluntuottajalta edellytetään sitoutumista Lasteri-tietopohjan käyttämiseen, jos Lasteri-tietopohja otetaan käyttöön Pirkanmaan hyvinvointialueella.</w:t>
      </w:r>
    </w:p>
    <w:p w14:paraId="651E2D8D" w14:textId="77777777" w:rsidR="00B95143" w:rsidRPr="00C425D0" w:rsidRDefault="00B95143" w:rsidP="00B95143">
      <w:pPr>
        <w:rPr>
          <w:rFonts w:cstheme="minorHAnsi"/>
          <w:szCs w:val="24"/>
        </w:rPr>
      </w:pPr>
      <w:r w:rsidRPr="00D34CEC">
        <w:rPr>
          <w:rFonts w:cstheme="minorHAnsi"/>
          <w:szCs w:val="24"/>
        </w:rPr>
        <w:t xml:space="preserve">Palveluntuottaja huolehtii, että asuinyksikössä </w:t>
      </w:r>
      <w:r>
        <w:rPr>
          <w:rFonts w:cstheme="minorHAnsi"/>
          <w:szCs w:val="24"/>
        </w:rPr>
        <w:t>otetaan huomioon</w:t>
      </w:r>
      <w:r w:rsidRPr="00D34CEC">
        <w:rPr>
          <w:rFonts w:cstheme="minorHAnsi"/>
          <w:szCs w:val="24"/>
        </w:rPr>
        <w:t xml:space="preserve"> sijaishuollon laatukritee</w:t>
      </w:r>
      <w:r>
        <w:rPr>
          <w:rFonts w:cstheme="minorHAnsi"/>
          <w:szCs w:val="24"/>
        </w:rPr>
        <w:t>rit</w:t>
      </w:r>
      <w:r w:rsidRPr="00D34CEC">
        <w:rPr>
          <w:rFonts w:cstheme="minorHAnsi"/>
          <w:szCs w:val="24"/>
        </w:rPr>
        <w:t xml:space="preserve"> (Sosiaali- ja terveysministeriön julkaisuja 2019:8, Sijaishuollon laatusuositus, s. 62–73</w:t>
      </w:r>
      <w:r>
        <w:rPr>
          <w:rFonts w:cstheme="minorHAnsi"/>
          <w:szCs w:val="24"/>
        </w:rPr>
        <w:t xml:space="preserve">). </w:t>
      </w:r>
    </w:p>
    <w:bookmarkEnd w:id="123"/>
    <w:p w14:paraId="46FF02A5" w14:textId="77777777" w:rsidR="00217EDD" w:rsidRPr="00B331A7" w:rsidRDefault="00217EDD" w:rsidP="00217EDD"/>
    <w:p w14:paraId="2EAF37C1" w14:textId="77777777" w:rsidR="00503BE3" w:rsidRPr="00A37966" w:rsidRDefault="00503BE3" w:rsidP="00503BE3">
      <w:pPr>
        <w:pStyle w:val="Otsikko1"/>
        <w:numPr>
          <w:ilvl w:val="0"/>
          <w:numId w:val="0"/>
        </w:numPr>
        <w:ind w:left="432"/>
        <w:rPr>
          <w:lang w:val="fi-FI"/>
        </w:rPr>
        <w:sectPr w:rsidR="00503BE3" w:rsidRPr="00A37966" w:rsidSect="009F4B71">
          <w:headerReference w:type="default" r:id="rId21"/>
          <w:headerReference w:type="first" r:id="rId22"/>
          <w:footerReference w:type="first" r:id="rId23"/>
          <w:pgSz w:w="11906" w:h="16838" w:code="9"/>
          <w:pgMar w:top="964" w:right="1077" w:bottom="720" w:left="1077" w:header="680" w:footer="567" w:gutter="0"/>
          <w:cols w:space="708"/>
          <w:docGrid w:linePitch="299"/>
        </w:sectPr>
      </w:pPr>
    </w:p>
    <w:p w14:paraId="1545259C" w14:textId="184614B2" w:rsidR="0019644D" w:rsidRPr="00A37966" w:rsidRDefault="0019644D" w:rsidP="00503BE3">
      <w:pPr>
        <w:pStyle w:val="Otsikko1"/>
        <w:numPr>
          <w:ilvl w:val="0"/>
          <w:numId w:val="0"/>
        </w:numPr>
        <w:ind w:left="432"/>
        <w:rPr>
          <w:lang w:val="fi-FI"/>
        </w:rPr>
      </w:pPr>
      <w:r w:rsidRPr="00A37966">
        <w:rPr>
          <w:lang w:val="fi-FI"/>
        </w:rPr>
        <w:lastRenderedPageBreak/>
        <w:t xml:space="preserve">Liite 2: Hoitovuorokausihinnan sisältö Hoitovuorokausihintaan sisältyvät kaikki lapsen hoitoon, kasvatukseen ja ylläpitoon kuuluvat menot, palvelut ja hankinnat. </w:t>
      </w:r>
    </w:p>
    <w:p w14:paraId="18C09F4D" w14:textId="77777777" w:rsidR="0019644D" w:rsidRDefault="0019644D" w:rsidP="0019644D">
      <w:r>
        <w:t xml:space="preserve">Alla on lueteltu tavanomaisimpia hoitovuorokausihintaan sisältyviä menoja. </w:t>
      </w:r>
    </w:p>
    <w:p w14:paraId="30AC0758" w14:textId="77777777" w:rsidR="0019644D" w:rsidRDefault="0019644D" w:rsidP="0019644D">
      <w:pPr>
        <w:pStyle w:val="Otsikko2"/>
      </w:pPr>
      <w:r>
        <w:t xml:space="preserve">LAPSEN HOITO JA KASVATUS </w:t>
      </w:r>
    </w:p>
    <w:p w14:paraId="52A2818D" w14:textId="77777777" w:rsidR="0019644D" w:rsidRDefault="0019644D" w:rsidP="0019644D">
      <w:r>
        <w:t xml:space="preserve">Perustuu asiakassuunnitelmaan sekä yksilölliseen ja tavoitteelliseen hoito- ja kasvatussuunnitelmaan. </w:t>
      </w:r>
    </w:p>
    <w:p w14:paraId="3F50DC1C" w14:textId="77777777" w:rsidR="0019644D" w:rsidRPr="00A37966" w:rsidRDefault="0019644D" w:rsidP="0019644D">
      <w:pPr>
        <w:pStyle w:val="Luettelokappale"/>
        <w:numPr>
          <w:ilvl w:val="0"/>
          <w:numId w:val="43"/>
        </w:numPr>
        <w:rPr>
          <w:lang w:val="fi-FI"/>
        </w:rPr>
      </w:pPr>
      <w:r w:rsidRPr="00A37966">
        <w:rPr>
          <w:lang w:val="fi-FI"/>
        </w:rPr>
        <w:t xml:space="preserve">Lapsen hoiva, huolenpito ja valvonta lapsen yksilölliset tarpeet huomioiden </w:t>
      </w:r>
    </w:p>
    <w:p w14:paraId="1C18E881" w14:textId="77777777" w:rsidR="0019644D" w:rsidRDefault="0019644D" w:rsidP="0019644D">
      <w:pPr>
        <w:pStyle w:val="Luettelokappale"/>
        <w:numPr>
          <w:ilvl w:val="0"/>
          <w:numId w:val="43"/>
        </w:numPr>
      </w:pPr>
      <w:r>
        <w:t xml:space="preserve">Turvallisuuden takaaminen </w:t>
      </w:r>
    </w:p>
    <w:p w14:paraId="029C5789" w14:textId="77777777" w:rsidR="0019644D" w:rsidRPr="00A37966" w:rsidRDefault="0019644D" w:rsidP="0019644D">
      <w:pPr>
        <w:pStyle w:val="Luettelokappale"/>
        <w:numPr>
          <w:ilvl w:val="0"/>
          <w:numId w:val="43"/>
        </w:numPr>
        <w:rPr>
          <w:lang w:val="fi-FI"/>
        </w:rPr>
      </w:pPr>
      <w:r w:rsidRPr="00A37966">
        <w:rPr>
          <w:lang w:val="fi-FI"/>
        </w:rPr>
        <w:t xml:space="preserve">Lapsen tilapäisestä koulunkäynnistä sijaishuoltopaikassa aiheutuvat menot </w:t>
      </w:r>
    </w:p>
    <w:p w14:paraId="42D6DEDD" w14:textId="77777777" w:rsidR="0019644D" w:rsidRDefault="0019644D" w:rsidP="0019644D">
      <w:pPr>
        <w:pStyle w:val="Otsikko2"/>
      </w:pPr>
      <w:r>
        <w:t xml:space="preserve">LAPSEN PERUSTARPEET JA -TARVIKKEET </w:t>
      </w:r>
    </w:p>
    <w:p w14:paraId="483091B0" w14:textId="77777777" w:rsidR="0019644D" w:rsidRDefault="0019644D" w:rsidP="0019644D">
      <w:r>
        <w:t xml:space="preserve">Lapsen tarpeet huomioidaan yksilöllisesti mm. ravinnon, hygienian, levon ja vaatetuksen suhteen. </w:t>
      </w:r>
    </w:p>
    <w:p w14:paraId="0A51EFC6" w14:textId="77777777" w:rsidR="0019644D" w:rsidRDefault="0019644D" w:rsidP="0019644D">
      <w:pPr>
        <w:pStyle w:val="Luettelokappale"/>
        <w:numPr>
          <w:ilvl w:val="0"/>
          <w:numId w:val="43"/>
        </w:numPr>
      </w:pPr>
      <w:r>
        <w:t xml:space="preserve">Riittävä, monipuolinen ruokailu </w:t>
      </w:r>
    </w:p>
    <w:p w14:paraId="04682273" w14:textId="77777777" w:rsidR="0019644D" w:rsidRPr="00A37966" w:rsidRDefault="0019644D" w:rsidP="0019644D">
      <w:pPr>
        <w:pStyle w:val="Luettelokappale"/>
        <w:numPr>
          <w:ilvl w:val="0"/>
          <w:numId w:val="43"/>
        </w:numPr>
        <w:rPr>
          <w:lang w:val="fi-FI"/>
        </w:rPr>
      </w:pPr>
      <w:r w:rsidRPr="00A37966">
        <w:rPr>
          <w:lang w:val="fi-FI"/>
        </w:rPr>
        <w:t xml:space="preserve">Käyttövara (lastensuojeluin 55 §:n ja elatustukilain 9 §:n mukaisesti) </w:t>
      </w:r>
    </w:p>
    <w:p w14:paraId="29FE4D00" w14:textId="77777777" w:rsidR="0019644D" w:rsidRDefault="0019644D" w:rsidP="0019644D">
      <w:pPr>
        <w:pStyle w:val="Luettelokappale"/>
        <w:numPr>
          <w:ilvl w:val="0"/>
          <w:numId w:val="43"/>
        </w:numPr>
      </w:pPr>
      <w:r>
        <w:t xml:space="preserve">Hygieniatarvikkeet </w:t>
      </w:r>
    </w:p>
    <w:p w14:paraId="1BDCCDD2" w14:textId="77777777" w:rsidR="0019644D" w:rsidRPr="00A37966" w:rsidRDefault="0019644D" w:rsidP="0019644D">
      <w:pPr>
        <w:pStyle w:val="Luettelokappale"/>
        <w:numPr>
          <w:ilvl w:val="0"/>
          <w:numId w:val="43"/>
        </w:numPr>
        <w:rPr>
          <w:lang w:val="fi-FI"/>
        </w:rPr>
      </w:pPr>
      <w:r w:rsidRPr="00A37966">
        <w:rPr>
          <w:lang w:val="fi-FI"/>
        </w:rPr>
        <w:t xml:space="preserve">Vaatetus, myös tarvittaessa erityistilanteiden vaatetus (esim. hautajaisvaatteet) ja kulttuuritaustaan liittyvä vaatetus </w:t>
      </w:r>
    </w:p>
    <w:p w14:paraId="00D0BC72" w14:textId="77777777" w:rsidR="0019644D" w:rsidRDefault="0019644D" w:rsidP="0019644D">
      <w:pPr>
        <w:pStyle w:val="Luettelokappale"/>
        <w:numPr>
          <w:ilvl w:val="0"/>
          <w:numId w:val="43"/>
        </w:numPr>
      </w:pPr>
      <w:r>
        <w:t xml:space="preserve">Parturi/kampaaja </w:t>
      </w:r>
    </w:p>
    <w:p w14:paraId="62DA1C02" w14:textId="77777777" w:rsidR="0019644D" w:rsidRDefault="0019644D" w:rsidP="0019644D">
      <w:pPr>
        <w:pStyle w:val="Luettelokappale"/>
        <w:numPr>
          <w:ilvl w:val="0"/>
          <w:numId w:val="43"/>
        </w:numPr>
      </w:pPr>
      <w:r>
        <w:t xml:space="preserve">Harrastuksiin liittyvät kustannukset </w:t>
      </w:r>
    </w:p>
    <w:p w14:paraId="64715437" w14:textId="77777777" w:rsidR="0019644D" w:rsidRPr="00A37966" w:rsidRDefault="0019644D" w:rsidP="0019644D">
      <w:pPr>
        <w:pStyle w:val="Luettelokappale"/>
        <w:numPr>
          <w:ilvl w:val="0"/>
          <w:numId w:val="43"/>
        </w:numPr>
        <w:rPr>
          <w:lang w:val="fi-FI"/>
        </w:rPr>
      </w:pPr>
      <w:r w:rsidRPr="00A37966">
        <w:rPr>
          <w:lang w:val="fi-FI"/>
        </w:rPr>
        <w:t xml:space="preserve">Koulunkäyntiä täydentävät vapaaehtoiset retket, vierailut, tapahtumat, leirikoulut ja muut vastaavat toiminnat </w:t>
      </w:r>
    </w:p>
    <w:p w14:paraId="6AB89EF7" w14:textId="77777777" w:rsidR="0019644D" w:rsidRDefault="0019644D" w:rsidP="0019644D">
      <w:pPr>
        <w:pStyle w:val="Luettelokappale"/>
        <w:numPr>
          <w:ilvl w:val="0"/>
          <w:numId w:val="43"/>
        </w:numPr>
      </w:pPr>
      <w:r>
        <w:t xml:space="preserve">Koulukuvat </w:t>
      </w:r>
    </w:p>
    <w:p w14:paraId="47B75387" w14:textId="77777777" w:rsidR="0019644D" w:rsidRPr="00A37966" w:rsidRDefault="0019644D" w:rsidP="0019644D">
      <w:pPr>
        <w:pStyle w:val="Luettelokappale"/>
        <w:numPr>
          <w:ilvl w:val="0"/>
          <w:numId w:val="43"/>
        </w:numPr>
        <w:rPr>
          <w:lang w:val="fi-FI"/>
        </w:rPr>
      </w:pPr>
      <w:r w:rsidRPr="00A37966">
        <w:rPr>
          <w:lang w:val="fi-FI"/>
        </w:rPr>
        <w:t xml:space="preserve">Toisen asteen opintoihin liittyvät koulun määrittämät oppimateriaalit ja -välineet (sisältää tarvittaessa myös kannettavan tietokoneen), jos opiskelija ei ole oikeutettu maksuttomaan toisen asteen opetukseen </w:t>
      </w:r>
    </w:p>
    <w:p w14:paraId="5F0C4E2A" w14:textId="77777777" w:rsidR="0019644D" w:rsidRPr="00A37966" w:rsidRDefault="0019644D" w:rsidP="0019644D">
      <w:pPr>
        <w:pStyle w:val="Luettelokappale"/>
        <w:numPr>
          <w:ilvl w:val="0"/>
          <w:numId w:val="43"/>
        </w:numPr>
        <w:rPr>
          <w:lang w:val="fi-FI"/>
        </w:rPr>
      </w:pPr>
      <w:r w:rsidRPr="00A37966">
        <w:rPr>
          <w:lang w:val="fi-FI"/>
        </w:rPr>
        <w:t xml:space="preserve">Älypuhelin ja kohtuulliset puhelimen käyttökustannukset (sis. internet-yhteyden) </w:t>
      </w:r>
    </w:p>
    <w:p w14:paraId="761F7F37" w14:textId="77777777" w:rsidR="0019644D" w:rsidRPr="00A37966" w:rsidRDefault="0019644D" w:rsidP="0019644D">
      <w:pPr>
        <w:pStyle w:val="Luettelokappale"/>
        <w:numPr>
          <w:ilvl w:val="0"/>
          <w:numId w:val="43"/>
        </w:numPr>
        <w:rPr>
          <w:lang w:val="fi-FI"/>
        </w:rPr>
      </w:pPr>
      <w:r w:rsidRPr="00A37966">
        <w:rPr>
          <w:lang w:val="fi-FI"/>
        </w:rPr>
        <w:t xml:space="preserve">Henkilökortin ja passin hankkimisesta aiheutuvat kulut </w:t>
      </w:r>
    </w:p>
    <w:p w14:paraId="316058A4" w14:textId="77777777" w:rsidR="0019644D" w:rsidRDefault="0019644D" w:rsidP="0019644D">
      <w:pPr>
        <w:pStyle w:val="Otsikko2"/>
      </w:pPr>
      <w:r>
        <w:t xml:space="preserve">LAPSEN TERVEYDEN- JA SAIRAANHOITO </w:t>
      </w:r>
    </w:p>
    <w:p w14:paraId="58356890" w14:textId="77777777" w:rsidR="0019644D" w:rsidRDefault="0019644D" w:rsidP="0019644D">
      <w:r>
        <w:t xml:space="preserve">Lapsen fyysisestä ja psyykkisestä terveydestä huolehditaan asianmukaisesti. </w:t>
      </w:r>
    </w:p>
    <w:p w14:paraId="13F9461D" w14:textId="77777777" w:rsidR="0019644D" w:rsidRPr="00A37966" w:rsidRDefault="0019644D" w:rsidP="0019644D">
      <w:pPr>
        <w:pStyle w:val="Luettelokappale"/>
        <w:numPr>
          <w:ilvl w:val="0"/>
          <w:numId w:val="43"/>
        </w:numPr>
        <w:rPr>
          <w:lang w:val="fi-FI"/>
        </w:rPr>
      </w:pPr>
      <w:r w:rsidRPr="00A37966">
        <w:rPr>
          <w:lang w:val="fi-FI"/>
        </w:rPr>
        <w:lastRenderedPageBreak/>
        <w:t xml:space="preserve">Terveyden- ja sairauksien hoito, lääkkeet ja asiakasmaksut </w:t>
      </w:r>
    </w:p>
    <w:p w14:paraId="5D038C4B" w14:textId="77777777" w:rsidR="0019644D" w:rsidRDefault="0019644D" w:rsidP="0019644D">
      <w:pPr>
        <w:pStyle w:val="Luettelokappale"/>
        <w:numPr>
          <w:ilvl w:val="0"/>
          <w:numId w:val="43"/>
        </w:numPr>
      </w:pPr>
      <w:r>
        <w:t xml:space="preserve">Perushammashoito </w:t>
      </w:r>
    </w:p>
    <w:p w14:paraId="6C29F734" w14:textId="77777777" w:rsidR="0019644D" w:rsidRPr="00A37966" w:rsidRDefault="0019644D" w:rsidP="0019644D">
      <w:pPr>
        <w:pStyle w:val="Luettelokappale"/>
        <w:numPr>
          <w:ilvl w:val="0"/>
          <w:numId w:val="43"/>
        </w:numPr>
        <w:rPr>
          <w:lang w:val="fi-FI"/>
        </w:rPr>
      </w:pPr>
      <w:r w:rsidRPr="00A37966">
        <w:rPr>
          <w:lang w:val="fi-FI"/>
        </w:rPr>
        <w:t xml:space="preserve">Näöntarkastus ja silmälasien ja/tai piilolinssien hankinta </w:t>
      </w:r>
    </w:p>
    <w:p w14:paraId="20FD7D8E" w14:textId="77777777" w:rsidR="0019644D" w:rsidRDefault="0019644D" w:rsidP="0019644D">
      <w:pPr>
        <w:pStyle w:val="Luettelokappale"/>
        <w:numPr>
          <w:ilvl w:val="0"/>
          <w:numId w:val="43"/>
        </w:numPr>
      </w:pPr>
      <w:r>
        <w:t xml:space="preserve">Päihde- ja huumetestaus </w:t>
      </w:r>
    </w:p>
    <w:p w14:paraId="37C66736" w14:textId="77777777" w:rsidR="0019644D" w:rsidRPr="00A37966" w:rsidRDefault="0019644D" w:rsidP="0019644D">
      <w:pPr>
        <w:pStyle w:val="Luettelokappale"/>
        <w:numPr>
          <w:ilvl w:val="0"/>
          <w:numId w:val="43"/>
        </w:numPr>
        <w:rPr>
          <w:lang w:val="fi-FI"/>
        </w:rPr>
      </w:pPr>
      <w:r w:rsidRPr="00A37966">
        <w:rPr>
          <w:lang w:val="fi-FI"/>
        </w:rPr>
        <w:t xml:space="preserve">Terapioiden arviointi- ja tutustumiskäynnit ja terapioiden omavastuuosuudet </w:t>
      </w:r>
    </w:p>
    <w:p w14:paraId="5172460D" w14:textId="77777777" w:rsidR="0019644D" w:rsidRDefault="0019644D" w:rsidP="0019644D">
      <w:pPr>
        <w:pStyle w:val="Luettelokappale"/>
        <w:numPr>
          <w:ilvl w:val="0"/>
          <w:numId w:val="43"/>
        </w:numPr>
      </w:pPr>
      <w:r>
        <w:t xml:space="preserve">Kaikki lapsen tarvitsemat rokotukset </w:t>
      </w:r>
    </w:p>
    <w:p w14:paraId="27F64CD9" w14:textId="77777777" w:rsidR="0019644D" w:rsidRDefault="0019644D" w:rsidP="0019644D">
      <w:pPr>
        <w:pStyle w:val="Otsikko2"/>
      </w:pPr>
      <w:r>
        <w:t xml:space="preserve">YHTEISTYÖ LAPSEN PERHEEN JA VERKOSTON KANSSA </w:t>
      </w:r>
    </w:p>
    <w:p w14:paraId="2EEED86E" w14:textId="77777777" w:rsidR="0019644D" w:rsidRPr="00A37966" w:rsidRDefault="0019644D" w:rsidP="0019644D">
      <w:pPr>
        <w:pStyle w:val="Luettelokappale"/>
        <w:numPr>
          <w:ilvl w:val="0"/>
          <w:numId w:val="43"/>
        </w:numPr>
        <w:rPr>
          <w:lang w:val="fi-FI"/>
        </w:rPr>
      </w:pPr>
      <w:r w:rsidRPr="00A37966">
        <w:rPr>
          <w:lang w:val="fi-FI"/>
        </w:rPr>
        <w:t xml:space="preserve">Työskentely lapsen tutustuttamiseksi ja integroimiseksi sijaishuoltopaikkaan </w:t>
      </w:r>
    </w:p>
    <w:p w14:paraId="1BF1C543" w14:textId="77777777" w:rsidR="0019644D" w:rsidRPr="00A37966" w:rsidRDefault="0019644D" w:rsidP="0019644D">
      <w:pPr>
        <w:pStyle w:val="Luettelokappale"/>
        <w:numPr>
          <w:ilvl w:val="0"/>
          <w:numId w:val="43"/>
        </w:numPr>
        <w:rPr>
          <w:lang w:val="fi-FI"/>
        </w:rPr>
      </w:pPr>
      <w:r w:rsidRPr="00A37966">
        <w:rPr>
          <w:lang w:val="fi-FI"/>
        </w:rPr>
        <w:t xml:space="preserve">Perheen kanssa tehtävä työ (kts. palvelukuvaus) </w:t>
      </w:r>
    </w:p>
    <w:p w14:paraId="252951E4" w14:textId="77777777" w:rsidR="0019644D" w:rsidRPr="00A37966" w:rsidRDefault="0019644D" w:rsidP="0019644D">
      <w:pPr>
        <w:pStyle w:val="Luettelokappale"/>
        <w:numPr>
          <w:ilvl w:val="0"/>
          <w:numId w:val="43"/>
        </w:numPr>
        <w:rPr>
          <w:lang w:val="fi-FI"/>
        </w:rPr>
      </w:pPr>
      <w:r w:rsidRPr="00A37966">
        <w:rPr>
          <w:lang w:val="fi-FI"/>
        </w:rPr>
        <w:t xml:space="preserve">Vanhempien tai lähiverkoston luona olon aikana toimeentulotuen laajan perusosan mukainen luonapitokorvaus </w:t>
      </w:r>
    </w:p>
    <w:p w14:paraId="3D37544C" w14:textId="77777777" w:rsidR="0019644D" w:rsidRPr="00A37966" w:rsidRDefault="0019644D" w:rsidP="0019644D">
      <w:pPr>
        <w:pStyle w:val="Luettelokappale"/>
        <w:numPr>
          <w:ilvl w:val="0"/>
          <w:numId w:val="43"/>
        </w:numPr>
        <w:rPr>
          <w:lang w:val="fi-FI"/>
        </w:rPr>
      </w:pPr>
      <w:r w:rsidRPr="00A37966">
        <w:rPr>
          <w:lang w:val="fi-FI"/>
        </w:rPr>
        <w:t xml:space="preserve">Sovituista vierailuista aiheutuvat kustannukset julkisilla kulkuvälineillä tai korvaus oman auton käytöstä Kelan voimassa olevan kilometrikorvauksen mukaisesti (Matkakorvausten määrä ja omavastuu - kela.fi) Suomessa asuvien vanhempien/muun lapsen lähiverkoston osalta asiakassuunnitelman mukaisesti </w:t>
      </w:r>
    </w:p>
    <w:p w14:paraId="0EA9B17E" w14:textId="77777777" w:rsidR="0019644D" w:rsidRPr="00A37966" w:rsidRDefault="0019644D" w:rsidP="0019644D">
      <w:pPr>
        <w:pStyle w:val="Luettelokappale"/>
        <w:numPr>
          <w:ilvl w:val="0"/>
          <w:numId w:val="43"/>
        </w:numPr>
        <w:rPr>
          <w:lang w:val="fi-FI"/>
        </w:rPr>
      </w:pPr>
      <w:r w:rsidRPr="00A37966">
        <w:rPr>
          <w:lang w:val="fi-FI"/>
        </w:rPr>
        <w:t xml:space="preserve">Yhteistyö verkoston kanssa koko sijoituksen ajan </w:t>
      </w:r>
    </w:p>
    <w:p w14:paraId="1F0AE5FF" w14:textId="77777777" w:rsidR="0019644D" w:rsidRDefault="0019644D" w:rsidP="0019644D">
      <w:pPr>
        <w:pStyle w:val="Otsikko2"/>
      </w:pPr>
      <w:r>
        <w:t xml:space="preserve">LAPSEN KULJETUKSEEN LIITTYVÄT MENOT JA YHTEYDENPITOKULUT ASIAKASSUUNNITELMAN MUKAAN </w:t>
      </w:r>
    </w:p>
    <w:p w14:paraId="00263C76" w14:textId="77777777" w:rsidR="0019644D" w:rsidRDefault="0019644D" w:rsidP="0019644D">
      <w:pPr>
        <w:pStyle w:val="Luettelokappale"/>
        <w:numPr>
          <w:ilvl w:val="0"/>
          <w:numId w:val="43"/>
        </w:numPr>
      </w:pPr>
      <w:r w:rsidRPr="00A37966">
        <w:rPr>
          <w:lang w:val="fi-FI"/>
        </w:rPr>
        <w:t xml:space="preserve">Lapsen hakeminen sijaishuoltopaikkaan sijoituksen alussa, kun kyseessä on ensimmäinen pitkäaikainen sijaishuoltopaikka. </w:t>
      </w:r>
      <w:r>
        <w:t xml:space="preserve">Sijaishuoltopaikan muutostilanteissa neuvotellaan erikseen </w:t>
      </w:r>
    </w:p>
    <w:p w14:paraId="55EA1FA8" w14:textId="77777777" w:rsidR="0019644D" w:rsidRPr="00A37966" w:rsidRDefault="0019644D" w:rsidP="0019644D">
      <w:pPr>
        <w:pStyle w:val="Luettelokappale"/>
        <w:numPr>
          <w:ilvl w:val="0"/>
          <w:numId w:val="43"/>
        </w:numPr>
        <w:rPr>
          <w:lang w:val="fi-FI"/>
        </w:rPr>
      </w:pPr>
      <w:r w:rsidRPr="00A37966">
        <w:rPr>
          <w:lang w:val="fi-FI"/>
        </w:rPr>
        <w:t xml:space="preserve">Lapsen kuljetukset huoltajan/ lähiverkostoon kuuluvan luo ja takaisin tai tarvittavat matkaliput </w:t>
      </w:r>
    </w:p>
    <w:p w14:paraId="11CD50FE" w14:textId="77777777" w:rsidR="0019644D" w:rsidRDefault="0019644D" w:rsidP="0019644D">
      <w:pPr>
        <w:pStyle w:val="Luettelokappale"/>
        <w:numPr>
          <w:ilvl w:val="0"/>
          <w:numId w:val="43"/>
        </w:numPr>
      </w:pPr>
      <w:r>
        <w:t xml:space="preserve">Kuljetukset harrastuksiin </w:t>
      </w:r>
    </w:p>
    <w:p w14:paraId="0CA8E3CA" w14:textId="77777777" w:rsidR="0019644D" w:rsidRPr="00A37966" w:rsidRDefault="0019644D" w:rsidP="0019644D">
      <w:pPr>
        <w:pStyle w:val="Luettelokappale"/>
        <w:numPr>
          <w:ilvl w:val="0"/>
          <w:numId w:val="43"/>
        </w:numPr>
        <w:rPr>
          <w:lang w:val="fi-FI"/>
        </w:rPr>
      </w:pPr>
      <w:r w:rsidRPr="00A37966">
        <w:rPr>
          <w:lang w:val="fi-FI"/>
        </w:rPr>
        <w:t xml:space="preserve">Terveyden- ja sairauksien hoitoon liittyvät kuljetukset </w:t>
      </w:r>
    </w:p>
    <w:p w14:paraId="463762BF" w14:textId="77777777" w:rsidR="0019644D" w:rsidRDefault="0019644D" w:rsidP="0019644D">
      <w:pPr>
        <w:pStyle w:val="Luettelokappale"/>
        <w:numPr>
          <w:ilvl w:val="0"/>
          <w:numId w:val="43"/>
        </w:numPr>
      </w:pPr>
      <w:r>
        <w:t xml:space="preserve">Terapiakuljetukset/ terapiakäynteihin liittyvien taksimatkojen omavastuuosuudet </w:t>
      </w:r>
    </w:p>
    <w:p w14:paraId="55D4133A" w14:textId="77777777" w:rsidR="0019644D" w:rsidRPr="00A37966" w:rsidRDefault="0019644D" w:rsidP="0019644D">
      <w:pPr>
        <w:pStyle w:val="Luettelokappale"/>
        <w:numPr>
          <w:ilvl w:val="0"/>
          <w:numId w:val="43"/>
        </w:numPr>
        <w:rPr>
          <w:lang w:val="fi-FI"/>
        </w:rPr>
      </w:pPr>
      <w:r w:rsidRPr="00A37966">
        <w:rPr>
          <w:lang w:val="fi-FI"/>
        </w:rPr>
        <w:t xml:space="preserve">Lapsen kuljetukset neuvotteluihin ja Suomessa asuvien vanhempien/ muun lähiverkoston kohtuullisten matkakulujen korvaaminen neuvotteluihin osallistumiseksi </w:t>
      </w:r>
    </w:p>
    <w:p w14:paraId="43F269BE" w14:textId="77777777" w:rsidR="0019644D" w:rsidRPr="00A37966" w:rsidRDefault="0019644D" w:rsidP="0019644D">
      <w:pPr>
        <w:pStyle w:val="Luettelokappale"/>
        <w:numPr>
          <w:ilvl w:val="0"/>
          <w:numId w:val="43"/>
        </w:numPr>
        <w:rPr>
          <w:lang w:val="fi-FI"/>
        </w:rPr>
      </w:pPr>
      <w:r w:rsidRPr="00A37966">
        <w:rPr>
          <w:lang w:val="fi-FI"/>
        </w:rPr>
        <w:t xml:space="preserve">Luvattoman poistumisen jälkeinen lapsen aktiivinen etsiminen ja viivytyksetön haku sijaishuoltopaikkaan lapsen olinpaikasta </w:t>
      </w:r>
    </w:p>
    <w:p w14:paraId="45CF776A" w14:textId="77777777" w:rsidR="0019644D" w:rsidRPr="009C4C12" w:rsidRDefault="0019644D" w:rsidP="0019644D">
      <w:pPr>
        <w:pStyle w:val="Otsikko2"/>
      </w:pPr>
      <w:r>
        <w:t>MUUT LAPSEN HOITOON JA KASVATUKSEEN LIITTYVÄT MENOT</w:t>
      </w:r>
    </w:p>
    <w:p w14:paraId="129AEEB9" w14:textId="77777777" w:rsidR="005D0093" w:rsidRDefault="005D0093" w:rsidP="00841DB6">
      <w:pPr>
        <w:pStyle w:val="Otsikko1"/>
        <w:numPr>
          <w:ilvl w:val="0"/>
          <w:numId w:val="0"/>
        </w:numPr>
        <w:ind w:left="432"/>
        <w:rPr>
          <w:lang w:val="fi-FI" w:eastAsia="en-US"/>
        </w:rPr>
        <w:sectPr w:rsidR="005D0093" w:rsidSect="009F4B71">
          <w:headerReference w:type="default" r:id="rId24"/>
          <w:pgSz w:w="11906" w:h="16838" w:code="9"/>
          <w:pgMar w:top="964" w:right="1077" w:bottom="720" w:left="1077" w:header="680" w:footer="567" w:gutter="0"/>
          <w:cols w:space="708"/>
          <w:docGrid w:linePitch="299"/>
        </w:sectPr>
      </w:pPr>
    </w:p>
    <w:p w14:paraId="620D9900" w14:textId="77777777" w:rsidR="00371C1E" w:rsidRDefault="00371C1E" w:rsidP="00841DB6">
      <w:pPr>
        <w:pStyle w:val="Otsikko1"/>
        <w:numPr>
          <w:ilvl w:val="0"/>
          <w:numId w:val="0"/>
        </w:numPr>
        <w:ind w:left="432"/>
        <w:rPr>
          <w:lang w:val="fi-FI" w:eastAsia="en-US"/>
        </w:rPr>
      </w:pPr>
      <w:r w:rsidRPr="0053356F">
        <w:rPr>
          <w:lang w:val="fi-FI" w:eastAsia="en-US"/>
        </w:rPr>
        <w:lastRenderedPageBreak/>
        <w:t>TIETOSUOJALIITE</w:t>
      </w:r>
      <w:r>
        <w:rPr>
          <w:lang w:val="fi-FI" w:eastAsia="en-US"/>
        </w:rPr>
        <w:t xml:space="preserve"> HANKINTOIHIN</w:t>
      </w:r>
    </w:p>
    <w:p w14:paraId="3EB392CE" w14:textId="77777777" w:rsidR="00371C1E" w:rsidRDefault="00371C1E" w:rsidP="00371C1E">
      <w:pPr>
        <w:rPr>
          <w:lang w:eastAsia="en-US"/>
        </w:rPr>
      </w:pPr>
    </w:p>
    <w:p w14:paraId="0A13C1B4" w14:textId="77777777" w:rsidR="00371C1E" w:rsidRPr="00AB6CEB" w:rsidRDefault="00371C1E" w:rsidP="00371C1E">
      <w:pPr>
        <w:rPr>
          <w:b/>
          <w:bCs/>
          <w:color w:val="auto"/>
          <w:lang w:eastAsia="en-US"/>
        </w:rPr>
      </w:pPr>
      <w:r w:rsidRPr="00AB6CEB">
        <w:rPr>
          <w:b/>
          <w:bCs/>
          <w:color w:val="auto"/>
          <w:lang w:eastAsia="en-US"/>
        </w:rPr>
        <w:t>Tämä Tietosuojaliite sisältää seuraavat osat:</w:t>
      </w:r>
    </w:p>
    <w:p w14:paraId="32FADA34" w14:textId="77777777" w:rsidR="00371C1E" w:rsidRPr="00AB6CEB" w:rsidRDefault="00371C1E" w:rsidP="00371C1E">
      <w:pPr>
        <w:pStyle w:val="Luettelokappale"/>
        <w:rPr>
          <w:color w:val="auto"/>
          <w:lang w:eastAsia="en-US"/>
        </w:rPr>
      </w:pPr>
      <w:r w:rsidRPr="00AB6CEB">
        <w:rPr>
          <w:color w:val="auto"/>
          <w:lang w:eastAsia="en-US"/>
        </w:rPr>
        <w:t>OSA I: Henkilötietojen käsittelyn ehdot</w:t>
      </w:r>
    </w:p>
    <w:p w14:paraId="5C91BF20" w14:textId="77777777" w:rsidR="00371C1E" w:rsidRPr="00AB6CEB" w:rsidRDefault="00371C1E" w:rsidP="00371C1E">
      <w:pPr>
        <w:pStyle w:val="Luettelokappale"/>
        <w:rPr>
          <w:color w:val="auto"/>
          <w:lang w:eastAsia="en-US"/>
        </w:rPr>
      </w:pPr>
      <w:r w:rsidRPr="00AB6CEB">
        <w:rPr>
          <w:color w:val="auto"/>
          <w:lang w:eastAsia="en-US"/>
        </w:rPr>
        <w:t>OSA II: Kuvaus henkilötietojen käsittelytoimista</w:t>
      </w:r>
    </w:p>
    <w:p w14:paraId="5BBEE923" w14:textId="77777777" w:rsidR="00371C1E" w:rsidRPr="00AB6CEB" w:rsidRDefault="00371C1E" w:rsidP="00841DB6">
      <w:pPr>
        <w:pStyle w:val="Otsikko2"/>
        <w:numPr>
          <w:ilvl w:val="0"/>
          <w:numId w:val="0"/>
        </w:numPr>
        <w:ind w:left="576"/>
        <w:rPr>
          <w:color w:val="auto"/>
          <w:lang w:eastAsia="en-US"/>
        </w:rPr>
      </w:pPr>
      <w:r w:rsidRPr="00AB6CEB">
        <w:rPr>
          <w:color w:val="auto"/>
          <w:lang w:eastAsia="en-US"/>
        </w:rPr>
        <w:t>OSA I Henkilötietojen käsittelyn ehdot</w:t>
      </w:r>
    </w:p>
    <w:p w14:paraId="4602D562" w14:textId="77777777" w:rsidR="00371C1E" w:rsidRPr="00050595"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050595">
        <w:rPr>
          <w:rFonts w:cstheme="minorHAnsi"/>
          <w:b/>
          <w:caps/>
          <w:color w:val="auto"/>
          <w:szCs w:val="22"/>
          <w:lang w:eastAsia="en-US"/>
        </w:rPr>
        <w:t>TARKOITUS JA SOVELTAMINEN</w:t>
      </w:r>
    </w:p>
    <w:p w14:paraId="75C0D921" w14:textId="77777777" w:rsidR="00371C1E" w:rsidRPr="00050595" w:rsidRDefault="00371C1E" w:rsidP="00371C1E">
      <w:pPr>
        <w:pStyle w:val="Luettelokappale"/>
        <w:numPr>
          <w:ilvl w:val="1"/>
          <w:numId w:val="36"/>
        </w:numPr>
        <w:spacing w:line="288" w:lineRule="auto"/>
        <w:rPr>
          <w:rFonts w:eastAsia="Calibri" w:cstheme="minorBidi"/>
          <w:noProof w:val="0"/>
          <w:color w:val="auto"/>
          <w:lang w:val="fi-FI" w:eastAsia="en-US"/>
        </w:rPr>
      </w:pPr>
      <w:r w:rsidRPr="00050595">
        <w:rPr>
          <w:rFonts w:eastAsia="Calibri" w:cstheme="minorBidi"/>
          <w:noProof w:val="0"/>
          <w:color w:val="auto"/>
          <w:lang w:val="fi-FI" w:eastAsia="en-US"/>
        </w:rPr>
        <w:t>Tässä liitteessä Tilaajalla tarkoitetaan Pirkanmaan hyvinvointialuetta ja Palveluntuottajalla Pirkanmaan hyvinvointialueen sopimuskumppania. Sopimuksessa, johon tämä Tietosuojaliite sisältyy (jäljempänä "Sopimus"), sopimuskumppanista on voitu käyttää myös termiä Toimittaja. Tilaajasta ja Palveluntuottajasta käytetään erikseen viitattuna termiä ”Osapuoli” ja yhdessä ”Osapuolet”.</w:t>
      </w:r>
    </w:p>
    <w:p w14:paraId="0256C09A"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t xml:space="preserve">Tässä sopimusliitteessä (”Tietosuojaliite”) määritellään Tilaajaa ja </w:t>
      </w:r>
      <w:bookmarkStart w:id="157" w:name="_Hlk125459749"/>
      <w:r w:rsidRPr="00AB6CEB">
        <w:rPr>
          <w:rFonts w:eastAsia="Calibri" w:cstheme="minorBidi"/>
          <w:color w:val="auto"/>
          <w:lang w:eastAsia="en-US"/>
        </w:rPr>
        <w:t xml:space="preserve">Palveluntuottajaa </w:t>
      </w:r>
      <w:bookmarkEnd w:id="157"/>
      <w:r w:rsidRPr="00AB6CEB">
        <w:rPr>
          <w:rFonts w:eastAsia="Calibri" w:cstheme="minorBidi"/>
          <w:color w:val="auto"/>
          <w:lang w:eastAsia="en-US"/>
        </w:rPr>
        <w:t>sitovasti ne henkilötietojen käsittelyä ja tietosuojaa koskevat sopimusehdot, joiden mukaisesti Palveluntuottaja Tilaajan toimeksiannosta käsittelee henkilötietoja Tilaajan puolesta. Tässä Tietosuojaliitteessä kuvatuista Palveluntuottajalta edellytettävistä toimenpiteistä ja tämän velvollisuuksista ei suoriteta Tilaajan toimesta erillistä korvausta, ellei tästä ole nimenomaisesti erikseen sovittu Osapuolten välillä.</w:t>
      </w:r>
    </w:p>
    <w:p w14:paraId="55277FED"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ovat tehneet tämän Tietosuojaliitteen EU:n yleisen tietosuoja-asetuksen (Euroopan parlamentin ja neuvoston asetus (EU) 2016/679, jäljempänä ”Tietosuoja-asetus”) ja tietosuojaan liittyvän muun kansallisen ja EU-tasoisen lainsäädännön (jäljempänä yhdessä ”Tietosuojalainsäädäntö”) vaatimuksiin perustuen henkilötietojen käsittelyä koskevien </w:t>
      </w:r>
      <w:r w:rsidRPr="00050595">
        <w:rPr>
          <w:rFonts w:eastAsia="Calibri" w:cstheme="minorBidi"/>
          <w:color w:val="auto"/>
          <w:lang w:eastAsia="en-US"/>
        </w:rPr>
        <w:t>vastuiden ja velvollisuuksien määrittämiseksi.</w:t>
      </w:r>
    </w:p>
    <w:p w14:paraId="676398D7"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050595">
        <w:rPr>
          <w:rFonts w:eastAsia="Calibri" w:cstheme="minorBidi"/>
          <w:color w:val="auto"/>
          <w:lang w:eastAsia="en-US"/>
        </w:rPr>
        <w:t xml:space="preserve">Henkilötietojen käsittelyn kohde, luonne ja tarkoitus sekä henkilötietojen tyypit ja rekisteröityjen ryhmät sekä rekisterinpitäjän ja käsittelijän velvollisuudet ja oikeudet kuvataan näissä ehdoissa </w:t>
      </w:r>
      <w:r w:rsidRPr="000634B1">
        <w:rPr>
          <w:rFonts w:eastAsia="Calibri" w:cstheme="minorBidi"/>
          <w:color w:val="auto"/>
          <w:lang w:eastAsia="en-US"/>
        </w:rPr>
        <w:t>kohdassa (OSA II) Käsittelytoimien</w:t>
      </w:r>
      <w:r w:rsidRPr="00050595">
        <w:rPr>
          <w:rFonts w:eastAsia="Calibri" w:cstheme="minorBidi"/>
          <w:color w:val="auto"/>
          <w:lang w:eastAsia="en-US"/>
        </w:rPr>
        <w:t xml:space="preserve"> kuvaus. Palveluntuottaja sitoutuu noudattamaan Tietosuojaliitteessä ja sen nojalla annetussa ohjeistuksessa olevia ehtoja ja kuvauksia. Tilaaja vastaa ohjeistuksen ylläpidosta ja saatavuudesta.</w:t>
      </w:r>
    </w:p>
    <w:p w14:paraId="72EB569B"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050595">
        <w:rPr>
          <w:rFonts w:eastAsia="Calibri" w:cstheme="minorBidi"/>
          <w:color w:val="auto"/>
          <w:lang w:eastAsia="en-US"/>
        </w:rPr>
        <w:t>Jos OSA II mukaista käsittelytoimien kuvausta ei ole tehty tai se on puutteellinen, Tilaaja laatii tai täydentää käsittelytoimien kuvausta tarvittaessa yhteistyössä Palveluntuottajan kanssa.</w:t>
      </w:r>
      <w:r w:rsidRPr="00050595">
        <w:rPr>
          <w:color w:val="auto"/>
        </w:rPr>
        <w:t xml:space="preserve"> </w:t>
      </w:r>
      <w:r w:rsidRPr="00050595">
        <w:rPr>
          <w:rFonts w:eastAsia="Calibri" w:cstheme="minorBidi"/>
          <w:color w:val="auto"/>
          <w:lang w:eastAsia="en-US"/>
        </w:rPr>
        <w:t xml:space="preserve">Palveluntuottaja on velvollinen ilmoittamaan Tilaajalle havaitsemistaan puutteista käsittelytoimien kuvauksessa. </w:t>
      </w:r>
    </w:p>
    <w:p w14:paraId="496664BB"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lastRenderedPageBreak/>
        <w:t>Tämä Tietosuojaliite koskee ainoastaan sellaista henkilötietojen käsittelyä, jonka osalta Tilaaja on Tietosuoja-asetuksen tarkoittama rekisterinpitäjä ja Palveluntuottaja henkilötietojen käsittelijä.</w:t>
      </w:r>
    </w:p>
    <w:p w14:paraId="78332D7A" w14:textId="77777777" w:rsidR="00371C1E" w:rsidRPr="00050595"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050595">
        <w:rPr>
          <w:rFonts w:cstheme="minorHAnsi"/>
          <w:color w:val="auto"/>
          <w:szCs w:val="22"/>
          <w:lang w:eastAsia="en-US"/>
        </w:rPr>
        <w:t>Osapuolten välisen mahdollisen tietosuojaa koskevan sopimusehdon, yleisen tietosuojasopimuksen tai muun henkilötietojen käsittelyä ja tietosuojaa koskevan sopimuksen ja tämän Tietosuojaliitteen ristiriitatilanteessa, sovelletaan ensisijaisesti tämän Tietosuojaliitteen määräyksiä huolimatta mahdollisesta sopimuksessa määrätystä soveltamisjärjestyksestä. Tämän Tietosuojaliitteen määräyksistä voidaan poiketa vain Sopimuksen nimenomaisella kirjauksella, jossa todetaan poikettavan Tietosuojaliitteestä.</w:t>
      </w:r>
    </w:p>
    <w:p w14:paraId="5E648F77"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sitoutuvat noudattamaan toiminnassaan Tietosuojalainsäädäntöä sekä käsittelemään henkilötietoja </w:t>
      </w:r>
      <w:r w:rsidRPr="00050595">
        <w:rPr>
          <w:rFonts w:eastAsia="Calibri" w:cstheme="minorBidi"/>
          <w:color w:val="auto"/>
          <w:lang w:eastAsia="en-US"/>
        </w:rPr>
        <w:t xml:space="preserve">hyvän tietojenkäsittelytavan mukaisesti. </w:t>
      </w:r>
    </w:p>
    <w:p w14:paraId="52E0A2AB"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050595">
        <w:rPr>
          <w:rFonts w:eastAsia="Calibri" w:cstheme="minorBidi"/>
          <w:color w:val="auto"/>
          <w:lang w:eastAsia="en-US"/>
        </w:rPr>
        <w:t xml:space="preserve">Osapuolten toimialasta seuraa, että eräiltä osin Tietosuojasopimuksen kohteena olevaan henkilötietojen käsittelyyn tulee sovellettavaksi myös </w:t>
      </w:r>
      <w:bookmarkStart w:id="158" w:name="_Hlk125019419"/>
      <w:r w:rsidRPr="00050595">
        <w:rPr>
          <w:rFonts w:eastAsia="Calibri" w:cstheme="minorBidi"/>
          <w:color w:val="auto"/>
          <w:lang w:eastAsia="en-US"/>
        </w:rPr>
        <w:t xml:space="preserve">henkilöstön henkilötietoja, potilastietoja, sosiaalihuollon asiakastietoja tai pelastustoimen tietoja koskevat käsittelyvaatimukset. </w:t>
      </w:r>
      <w:bookmarkEnd w:id="158"/>
      <w:r w:rsidRPr="00050595">
        <w:rPr>
          <w:rFonts w:eastAsia="Calibri" w:cstheme="minorBidi"/>
          <w:color w:val="auto"/>
          <w:lang w:eastAsia="en-US"/>
        </w:rPr>
        <w:t xml:space="preserve">Osapuolet sitoutuvat edellä mainittuja tietoja käsitellessään noudattamaan niihin liittyvää voimassa olevaa sääntelyä ja soveltuvia viranomaisohjeita. </w:t>
      </w:r>
    </w:p>
    <w:p w14:paraId="0ECD5D2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sitoutuvat saattamaan henkilötietojen käsittelyn ja tietosuojan myös mahdollisen muun tämän Tietosuojaliitteen voimaantulon jälkeen voimaan tulevan henkilötietojen käsittelyä koskevan lainsäädännön mukaiselle vaatimustasolle. </w:t>
      </w:r>
    </w:p>
    <w:p w14:paraId="777C6621"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HAnsi"/>
          <w:b/>
          <w:caps/>
          <w:color w:val="auto"/>
          <w:szCs w:val="22"/>
          <w:lang w:eastAsia="en-US"/>
        </w:rPr>
        <w:t>Palveluntuottajan yleiset velvollisuudet</w:t>
      </w:r>
    </w:p>
    <w:p w14:paraId="7A66F792" w14:textId="77777777" w:rsidR="00371C1E" w:rsidRPr="00AB6CEB" w:rsidRDefault="00371C1E" w:rsidP="00371C1E">
      <w:pPr>
        <w:pStyle w:val="Luettelokappale"/>
        <w:keepNext w:val="0"/>
        <w:numPr>
          <w:ilvl w:val="1"/>
          <w:numId w:val="36"/>
        </w:numPr>
        <w:tabs>
          <w:tab w:val="clear" w:pos="1304"/>
          <w:tab w:val="clear" w:pos="2608"/>
          <w:tab w:val="clear" w:pos="3912"/>
          <w:tab w:val="clear" w:pos="5216"/>
          <w:tab w:val="clear" w:pos="6521"/>
          <w:tab w:val="clear" w:pos="7825"/>
          <w:tab w:val="clear" w:pos="9129"/>
        </w:tabs>
        <w:suppressAutoHyphens w:val="0"/>
        <w:spacing w:line="288" w:lineRule="auto"/>
        <w:contextualSpacing/>
        <w:rPr>
          <w:rFonts w:eastAsia="Calibri" w:cstheme="minorHAnsi"/>
          <w:color w:val="auto"/>
          <w:szCs w:val="22"/>
          <w:lang w:val="fi-FI" w:eastAsia="en-US"/>
        </w:rPr>
      </w:pPr>
      <w:r w:rsidRPr="00AB6CEB">
        <w:rPr>
          <w:rFonts w:eastAsia="Calibri" w:cstheme="minorBidi"/>
          <w:color w:val="auto"/>
          <w:lang w:val="fi-FI" w:eastAsia="en-US"/>
        </w:rPr>
        <w:t xml:space="preserve">Palveluntuottaja </w:t>
      </w:r>
      <w:r w:rsidRPr="00AB6CEB">
        <w:rPr>
          <w:rFonts w:eastAsia="Calibri" w:cstheme="minorHAnsi"/>
          <w:color w:val="auto"/>
          <w:szCs w:val="22"/>
          <w:lang w:val="fi-FI" w:eastAsia="en-US"/>
        </w:rPr>
        <w:t>ei käsittele eikä muulla tavoin hyödynnä Sopimuksen perusteella käsittelemiään henkilötietoja muutoin kuin Sopimuksen täyttämisen mukaisessa tarkoituksessa ja laajuudessa.</w:t>
      </w:r>
      <w:r w:rsidRPr="00AB6CEB">
        <w:rPr>
          <w:rFonts w:cstheme="minorHAnsi"/>
          <w:color w:val="auto"/>
          <w:szCs w:val="22"/>
          <w:lang w:val="fi-FI"/>
        </w:rPr>
        <w:t xml:space="preserve"> </w:t>
      </w:r>
    </w:p>
    <w:p w14:paraId="5B349858"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 xml:space="preserve">Tilaajalla on oikeus antaa Palveluntuottajalle henkilötietojen käsittelyyn liittyvää ohjeistusta. </w:t>
      </w:r>
      <w:bookmarkStart w:id="159" w:name="_Hlk125460268"/>
      <w:r w:rsidRPr="00AB6CEB">
        <w:rPr>
          <w:rFonts w:eastAsia="Calibri" w:cstheme="minorBidi"/>
          <w:color w:val="auto"/>
          <w:lang w:eastAsia="en-US"/>
        </w:rPr>
        <w:t xml:space="preserve">Palveluntuottaja </w:t>
      </w:r>
      <w:bookmarkEnd w:id="159"/>
      <w:r w:rsidRPr="00AB6CEB">
        <w:rPr>
          <w:rFonts w:eastAsia="Calibri" w:cstheme="minorBidi"/>
          <w:color w:val="auto"/>
          <w:lang w:eastAsia="en-US"/>
        </w:rPr>
        <w:t xml:space="preserve">käsittelee henkilötietoja ainoastaan tämän Tietosuojaliitteen ja Tilaajan antamien ohjeiden mukaisesti, ellei Tietosuojalainsäädäntö toisin määrää. Tilaaja voi halutessaan muuttaa tai täydentää Palveluntuottajalle antamiaan ohjeita, jos Tietosuojalainsäädäntö ja/tai muu sovellettava lainsäädäntö sitä edellyttää tai jos muuttaminen tai täydentäminen on perusteltua Tilaajan muuttuneiden aihetta koskevien käytäntöjen, toimintamallien tai teknisten prosessien vuoksi. </w:t>
      </w:r>
      <w:r w:rsidRPr="00AB6CEB">
        <w:rPr>
          <w:rFonts w:cstheme="minorBidi"/>
          <w:color w:val="auto"/>
          <w:lang w:eastAsia="en-US"/>
        </w:rPr>
        <w:t xml:space="preserve">Jos ohjeiden muutoksista aiheutuu Sopimuksen mukaisiin velvoitteisiin liittyviä muita kuin vähäisiä muutoksia, niiden vaikutuksesta sovitaan Sopimuksen mukaisessa muutoshallintamenettelyssä. </w:t>
      </w:r>
    </w:p>
    <w:p w14:paraId="0BC54F00"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ilmoittaa ilman aiheetonta viivytystä Tilaajalle, jos Tilaajan antamat ohjeet ovat puutteellisia tai jos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epäilee niitä lainvastaisiksi.</w:t>
      </w:r>
    </w:p>
    <w:p w14:paraId="2B745D1C"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HAnsi"/>
          <w:color w:val="auto"/>
          <w:szCs w:val="22"/>
          <w:lang w:eastAsia="en-US"/>
        </w:rPr>
        <w:lastRenderedPageBreak/>
        <w:t xml:space="preserve">Tilaaja vastaa </w:t>
      </w:r>
      <w:r w:rsidRPr="00AB6CEB">
        <w:rPr>
          <w:rFonts w:eastAsia="Calibri" w:cstheme="minorBidi"/>
          <w:color w:val="auto"/>
          <w:lang w:eastAsia="en-US"/>
        </w:rPr>
        <w:t xml:space="preserve">Palveluntuottajalle </w:t>
      </w:r>
      <w:r w:rsidRPr="00AB6CEB">
        <w:rPr>
          <w:rFonts w:cstheme="minorHAnsi"/>
          <w:color w:val="auto"/>
          <w:szCs w:val="22"/>
          <w:lang w:eastAsia="en-US"/>
        </w:rPr>
        <w:t xml:space="preserve">Sopimuksen voimaantulon jälkeen annetun ohjeistuksen noudattamisesta aiheutuneista kustannuksista siltä osin, kun noudattamisesta aiheutuu </w:t>
      </w:r>
      <w:r w:rsidRPr="00AB6CEB">
        <w:rPr>
          <w:rFonts w:eastAsia="Calibri" w:cstheme="minorHAnsi"/>
          <w:color w:val="auto"/>
          <w:szCs w:val="22"/>
          <w:lang w:eastAsia="en-US"/>
        </w:rPr>
        <w:t>tavanomaista merkittävämpää vaivaa tai kustannuksia,</w:t>
      </w:r>
      <w:r w:rsidRPr="00AB6CEB">
        <w:rPr>
          <w:rFonts w:cstheme="minorHAnsi"/>
          <w:color w:val="auto"/>
          <w:szCs w:val="22"/>
          <w:lang w:eastAsia="en-US"/>
        </w:rPr>
        <w:t xml:space="preserve"> ja Tilaajan antama ohjeistus ei perustu lainsäädännön tulkinnan tai viranomaisen antaman ohjeistuksen muutokseen, uuteen sääntelyyn tai ohjeistukseen. Muutoin </w:t>
      </w:r>
      <w:r w:rsidRPr="00AB6CEB">
        <w:rPr>
          <w:rFonts w:eastAsia="Calibri" w:cstheme="minorBidi"/>
          <w:color w:val="auto"/>
          <w:lang w:eastAsia="en-US"/>
        </w:rPr>
        <w:t xml:space="preserve">Palveluntuottaja </w:t>
      </w:r>
      <w:r w:rsidRPr="00AB6CEB">
        <w:rPr>
          <w:rFonts w:cstheme="minorHAnsi"/>
          <w:color w:val="auto"/>
          <w:szCs w:val="22"/>
          <w:lang w:eastAsia="en-US"/>
        </w:rPr>
        <w:t>vastaa Tilaajan antamien ohjeiden noudattamisesta aiheutuvista kustannuksista.</w:t>
      </w:r>
    </w:p>
    <w:p w14:paraId="2A24D829"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sitoutuu varmistamaan, että kaikki henkilöt, joilla on oikeus Palveluntuottajan tuottamien palveluiden tai muiden Sopimuksessa sovittujen velvoitteiden toteuttamiseksi käsitellä Tilaajan henkilötietoja, käsittelevät niitä ainoastaan Tilaajan antamien ohjeiden ja sovellettavan lainsäädännön mukaisesti.</w:t>
      </w:r>
    </w:p>
    <w:p w14:paraId="62856054" w14:textId="77777777" w:rsidR="00371C1E" w:rsidRPr="00050595"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sitoutuu toteuttamaan vähintään alan vakiintuneiden käytäntöjen mukaiset ja objektiivisesti katsoen asianmukaiset tekniset ja organisatoriset toimenpiteet henkilötietojen käsittelyn turvallisuuden varmistamiseksi. Siltä osin kuin kysymys on </w:t>
      </w:r>
      <w:r w:rsidRPr="00AB6CEB">
        <w:rPr>
          <w:rFonts w:eastAsia="Calibri" w:cstheme="minorBidi"/>
          <w:color w:val="auto"/>
          <w:lang w:eastAsia="en-US"/>
        </w:rPr>
        <w:t xml:space="preserve">Palveluntuottajan </w:t>
      </w:r>
      <w:r w:rsidRPr="00050595">
        <w:rPr>
          <w:rFonts w:eastAsia="Calibri" w:cstheme="minorHAnsi"/>
          <w:color w:val="auto"/>
          <w:szCs w:val="22"/>
          <w:lang w:eastAsia="en-US"/>
        </w:rPr>
        <w:t xml:space="preserve">määrittämästä käytännöstä, on </w:t>
      </w:r>
      <w:r w:rsidRPr="00050595">
        <w:rPr>
          <w:rFonts w:eastAsia="Calibri" w:cstheme="minorBidi"/>
          <w:color w:val="auto"/>
          <w:lang w:eastAsia="en-US"/>
        </w:rPr>
        <w:t xml:space="preserve">Palveluntuottajalla </w:t>
      </w:r>
      <w:r w:rsidRPr="00050595">
        <w:rPr>
          <w:rFonts w:eastAsia="Calibri" w:cstheme="minorHAnsi"/>
          <w:color w:val="auto"/>
          <w:szCs w:val="22"/>
          <w:lang w:eastAsia="en-US"/>
        </w:rPr>
        <w:t xml:space="preserve">velvollisuus osoittaa toimenpiteiden asianmukaisuus ja riittävyys. </w:t>
      </w:r>
    </w:p>
    <w:p w14:paraId="31CD62A3" w14:textId="77777777" w:rsidR="00371C1E" w:rsidRPr="00050595"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050595">
        <w:rPr>
          <w:rFonts w:cstheme="minorHAnsi"/>
          <w:color w:val="auto"/>
          <w:szCs w:val="22"/>
        </w:rPr>
        <w:t xml:space="preserve">Mikäli </w:t>
      </w:r>
      <w:r w:rsidRPr="00050595">
        <w:rPr>
          <w:rFonts w:eastAsia="Calibri" w:cstheme="minorBidi"/>
          <w:color w:val="auto"/>
          <w:lang w:eastAsia="en-US"/>
        </w:rPr>
        <w:t xml:space="preserve">Palveluntuottaja </w:t>
      </w:r>
      <w:r w:rsidRPr="00050595">
        <w:rPr>
          <w:rFonts w:cstheme="minorHAnsi"/>
          <w:color w:val="auto"/>
          <w:szCs w:val="22"/>
        </w:rPr>
        <w:t xml:space="preserve">käsittelee Tilaajan henkilötietoja Sopimuksen toteuttamiseksi sähköpostissa, pilvipalveluratkaisuissa taikka muilla tavoin </w:t>
      </w:r>
      <w:r w:rsidRPr="00050595">
        <w:rPr>
          <w:rFonts w:eastAsia="Calibri" w:cstheme="minorBidi"/>
          <w:color w:val="auto"/>
          <w:lang w:eastAsia="en-US"/>
        </w:rPr>
        <w:t xml:space="preserve">Palveluntuottajan </w:t>
      </w:r>
      <w:r w:rsidRPr="00050595">
        <w:rPr>
          <w:rFonts w:cstheme="minorHAnsi"/>
          <w:color w:val="auto"/>
          <w:szCs w:val="22"/>
        </w:rPr>
        <w:t xml:space="preserve">sisäverkon ulkopuolelta, tulee </w:t>
      </w:r>
      <w:r w:rsidRPr="00050595">
        <w:rPr>
          <w:rFonts w:eastAsia="Calibri" w:cstheme="minorBidi"/>
          <w:color w:val="auto"/>
          <w:lang w:eastAsia="en-US"/>
        </w:rPr>
        <w:t xml:space="preserve">Palveluntuottajan </w:t>
      </w:r>
      <w:r w:rsidRPr="00050595">
        <w:rPr>
          <w:rFonts w:cstheme="minorHAnsi"/>
          <w:color w:val="auto"/>
          <w:szCs w:val="22"/>
        </w:rPr>
        <w:t>käyttää monimenetelmäistä todentamista (MFA) tiedon suojaamiseksi.</w:t>
      </w:r>
    </w:p>
    <w:p w14:paraId="2F4DE52D"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saattaa Tilaajan pyynnöstä Tilaajan saataville ilman erillistä korvausta  kaikki tiedot, jotka Tilaaja tarvitsee rekisterinpitäjälle ja Palveluntuottajalle säädettyjen velvollisuuksien noudattamisen osoittamista varten ja osallistuu pyydettäessä erikseen sovittavalla tavalla Tilaajan vastuulla olevien vaikutustenarvioinnin laatimiseen ja ylläpitämiseen, mahdollisen Tietosuoja-asetuksen mukaisen ennakkokuulemisen suorittamiseen sekä mahdollisen tietosuojaa koskevan sertifioinnin hankkimiseen.</w:t>
      </w:r>
      <w:r>
        <w:rPr>
          <w:rFonts w:eastAsia="Calibri" w:cstheme="minorBidi"/>
          <w:color w:val="auto"/>
          <w:lang w:eastAsia="en-US"/>
        </w:rPr>
        <w:t xml:space="preserve"> Mikäli avustamiseen </w:t>
      </w:r>
      <w:r w:rsidRPr="00AB6CEB">
        <w:rPr>
          <w:rFonts w:eastAsia="Calibri" w:cstheme="minorBidi"/>
          <w:color w:val="auto"/>
          <w:lang w:eastAsia="en-US"/>
        </w:rPr>
        <w:t>lii</w:t>
      </w:r>
      <w:r>
        <w:rPr>
          <w:rFonts w:eastAsia="Calibri" w:cstheme="minorBidi"/>
          <w:color w:val="auto"/>
          <w:lang w:eastAsia="en-US"/>
        </w:rPr>
        <w:t>t</w:t>
      </w:r>
      <w:r w:rsidRPr="00AB6CEB">
        <w:rPr>
          <w:rFonts w:eastAsia="Calibri" w:cstheme="minorBidi"/>
          <w:color w:val="auto"/>
          <w:lang w:eastAsia="en-US"/>
        </w:rPr>
        <w:t>t</w:t>
      </w:r>
      <w:r>
        <w:rPr>
          <w:rFonts w:eastAsia="Calibri" w:cstheme="minorBidi"/>
          <w:color w:val="auto"/>
          <w:lang w:eastAsia="en-US"/>
        </w:rPr>
        <w:t>y</w:t>
      </w:r>
      <w:r w:rsidRPr="00AB6CEB">
        <w:rPr>
          <w:rFonts w:eastAsia="Calibri" w:cstheme="minorBidi"/>
          <w:color w:val="auto"/>
          <w:lang w:eastAsia="en-US"/>
        </w:rPr>
        <w:t>y tavanomaista merkittävämpää vaivaa tai kustannuksia</w:t>
      </w:r>
      <w:r>
        <w:rPr>
          <w:rFonts w:eastAsia="Calibri" w:cstheme="minorBidi"/>
          <w:color w:val="auto"/>
          <w:lang w:eastAsia="en-US"/>
        </w:rPr>
        <w:t xml:space="preserve">, on Palveluntuottajalla oikeus laskuttaa vähäistä suuremmat kustannukset. </w:t>
      </w:r>
      <w:r w:rsidRPr="00AB6CEB">
        <w:rPr>
          <w:rFonts w:eastAsia="Calibri" w:cstheme="minorBidi"/>
          <w:color w:val="auto"/>
          <w:lang w:eastAsia="en-US"/>
        </w:rPr>
        <w:t xml:space="preserve">Palveluntuottaja on velvollinen ennakolta ilmoittamaan </w:t>
      </w:r>
      <w:r>
        <w:rPr>
          <w:rFonts w:eastAsia="Calibri" w:cstheme="minorBidi"/>
          <w:color w:val="auto"/>
          <w:lang w:eastAsia="en-US"/>
        </w:rPr>
        <w:t>Tilaajalle</w:t>
      </w:r>
      <w:r w:rsidRPr="00AB6CEB">
        <w:rPr>
          <w:rFonts w:eastAsia="Calibri" w:cstheme="minorBidi"/>
          <w:color w:val="auto"/>
          <w:lang w:eastAsia="en-US"/>
        </w:rPr>
        <w:t xml:space="preserve"> mahdollisesti aiheutuvista lisäkuluista sekä näiden perusteista. </w:t>
      </w:r>
    </w:p>
    <w:p w14:paraId="5A5DC0A5"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ilmoittaa Tilaajalle viipymättä kaikista rekisteröityjen pyynnöistä, jotka koskevat Tietosuoja-asetuksen ja muun voimassa olevan henkilötietojen käsittelyä koskevan lainsäädännön mukaisen rekisteröidyn oikeuksien käyttämistä ja avustaa Tilaajaa asianmukaisilla teknisillä ja organisatorisilla toimenpiteillä, jotta Tilaaja pystyy täyttämään velvollisuutensa vastata näihin rekisteröityjen oikeuksia koskeviin pyyntöihin.</w:t>
      </w:r>
    </w:p>
    <w:p w14:paraId="59B456DA"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avustaa Tilaajaa ilman erillistä korvausta rekisteröityjen oikeuksia koskevien pyyntöjen toteuttamisessa siltä osin, kun henkilötietojen käsittely on osa Palveluntuottajan keskeisiä sopimusvelvoitteita, eikä avustamiseen liity tavanomaista merkittävämpää vaivaa tai </w:t>
      </w:r>
      <w:r w:rsidRPr="00AB6CEB">
        <w:rPr>
          <w:rFonts w:eastAsia="Calibri" w:cstheme="minorBidi"/>
          <w:color w:val="auto"/>
          <w:lang w:eastAsia="en-US"/>
        </w:rPr>
        <w:lastRenderedPageBreak/>
        <w:t xml:space="preserve">kustannuksia edellyttäen, että Palveluntuottaja on asiallisesti järjestänyt rekisteröityjen oikeuksiin liittyvät toimintatavat ja teknologiat. Palveluntuottaja on velvollinen ennakolta ilmoittamaan </w:t>
      </w:r>
      <w:r>
        <w:rPr>
          <w:rFonts w:eastAsia="Calibri" w:cstheme="minorBidi"/>
          <w:color w:val="auto"/>
          <w:lang w:eastAsia="en-US"/>
        </w:rPr>
        <w:t>Tilaajalle</w:t>
      </w:r>
      <w:r w:rsidRPr="00AB6CEB">
        <w:rPr>
          <w:rFonts w:eastAsia="Calibri" w:cstheme="minorBidi"/>
          <w:color w:val="auto"/>
          <w:lang w:eastAsia="en-US"/>
        </w:rPr>
        <w:t xml:space="preserve"> mahdollisesti aiheutuvista lisäkuluista sekä näiden perusteista. </w:t>
      </w:r>
    </w:p>
    <w:p w14:paraId="7674CC06"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eastAsia="Calibri" w:cstheme="minorHAnsi"/>
          <w:b/>
          <w:caps/>
          <w:color w:val="auto"/>
          <w:szCs w:val="22"/>
          <w:lang w:eastAsia="en-US"/>
        </w:rPr>
        <w:t>Tarkastusoikeus</w:t>
      </w:r>
    </w:p>
    <w:p w14:paraId="79C3F26B"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HAnsi"/>
          <w:color w:val="auto"/>
          <w:szCs w:val="22"/>
          <w:lang w:eastAsia="en-US"/>
        </w:rPr>
        <w:t xml:space="preserve">Tilaajalla on halutessaan oikeus varmistaa, että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ja sen tarjoamat palvelut täyttävät Tietosuojalainsäädännössä ja muussa mahdollisesti sovellettavassa lainsäädännössä asetetut sekä Tilaajan ohjeissaan asettamat vaatimukset, ja että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on toteuttanut asianmukaiset tekniset ja organisatoriset toimenpiteet henkilötietojen käsittelyn turvallisuuden takaamiseksi.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antaa näistä aiheista pyydettäessä tietoja ilman erillistä kustannusta, jotta Tilaaja voi varmistua käsittelytoimien </w:t>
      </w:r>
      <w:r w:rsidRPr="00050595">
        <w:rPr>
          <w:rFonts w:eastAsia="Calibri" w:cstheme="minorHAnsi"/>
          <w:color w:val="auto"/>
          <w:szCs w:val="22"/>
          <w:lang w:eastAsia="en-US"/>
        </w:rPr>
        <w:t>asianmukaisuudesta ja turvallisuudesta.</w:t>
      </w:r>
    </w:p>
    <w:p w14:paraId="6D37F6F8"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050595">
        <w:rPr>
          <w:rFonts w:eastAsia="Calibri" w:cstheme="minorBidi"/>
          <w:color w:val="auto"/>
          <w:lang w:eastAsia="en-US"/>
        </w:rPr>
        <w:t>Tilaajalla tai sen nimeämällä riippumattomalla kolmannella osapuolella, joka ei voi olla Palveluntuottajan kilpailija, on oikeus auditoida Palveluntuottajan tai sen alihankkijoiden välisen sopimuksen alainen toiminta tai Tietosuojaliitteen tai - lainsäädännön noudattamiseen liittyvät käytännöt.</w:t>
      </w:r>
    </w:p>
    <w:p w14:paraId="170A6AED"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Tarkastus toteutetaan lähtökohtaisesti 30 vuorokauden varoitusaikaa noudattaen. Mikäli Tilaaja voi osoittaa erityisen perusteen tarkastuksen toteuttamiselle, kuten kohtuulliset syyt epäillä Tietosuojalainsäädännön tai sopimuksen rikkomista tai tietoturvaloukkausta, on Tilaajalla oikeus käynnistää tarkastusmenettely 7 vuorokauden ilmoitusaikaa noudattaen sen lisäksi, mitä tässä Tietosuojaliitteessä todetaan muusta avustamisesta. Ilman erityistä perustetta tehtäviä tarkastuksia voidaan suorittaa enintään yksi vuodessa.</w:t>
      </w:r>
    </w:p>
    <w:p w14:paraId="05B4D00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HAnsi"/>
          <w:color w:val="auto"/>
          <w:szCs w:val="22"/>
          <w:lang w:eastAsia="en-US"/>
        </w:rPr>
        <w:t xml:space="preserve">Kumpikin Osapuoli vastaa tarkastuksesta itselleen aiheutuneista kustannuksista. Mikäli tarkastuksessa havaitaan merkittäviä puutteita,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vastaa kuitenkin tarkastuksesta </w:t>
      </w:r>
      <w:r w:rsidRPr="00AB6CEB">
        <w:rPr>
          <w:rFonts w:eastAsia="Calibri" w:cstheme="minorBidi"/>
          <w:color w:val="auto"/>
          <w:lang w:eastAsia="en-US"/>
        </w:rPr>
        <w:t xml:space="preserve">Palveluntuottajalle </w:t>
      </w:r>
      <w:r w:rsidRPr="00AB6CEB">
        <w:rPr>
          <w:rFonts w:eastAsia="Calibri" w:cstheme="minorHAnsi"/>
          <w:color w:val="auto"/>
          <w:szCs w:val="22"/>
          <w:lang w:eastAsia="en-US"/>
        </w:rPr>
        <w:t xml:space="preserve">ja Tilaajalle aiheutuneista kustannuksista sekä Tilaajan nimeämän kolmannen osapuolen palkkiosta ja kuluista.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sitoutuu avustamaan Tilaajaa ja Tilaajan nimeämää kolmatta osapuolta tarkastuksen suorittamisessa.</w:t>
      </w:r>
    </w:p>
    <w:p w14:paraId="049E6748"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cstheme="minorBidi"/>
          <w:b/>
          <w:bCs/>
          <w:caps/>
          <w:color w:val="auto"/>
          <w:lang w:eastAsia="en-US"/>
        </w:rPr>
      </w:pPr>
      <w:r w:rsidRPr="00AB6CEB">
        <w:rPr>
          <w:rFonts w:eastAsia="Calibri" w:cstheme="minorBidi"/>
          <w:b/>
          <w:bCs/>
          <w:caps/>
          <w:color w:val="auto"/>
          <w:lang w:eastAsia="en-US"/>
        </w:rPr>
        <w:t>Salassapitovelvollisuus</w:t>
      </w:r>
    </w:p>
    <w:p w14:paraId="4BECDF7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HAnsi"/>
          <w:color w:val="auto"/>
          <w:szCs w:val="22"/>
          <w:lang w:eastAsia="en-US"/>
        </w:rPr>
        <w:t>Kaikki henkilötieto (muun muassa henkilöstön henkilötiedot, potilastiedot, sosiaalihuollon asiakastiedot tai pelastustoimen tiedot) on luottamuksellista, mukaan lukien tieto siitä, että henkilö on Tilaajan asiakas.</w:t>
      </w:r>
    </w:p>
    <w:p w14:paraId="5946B04D"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050595">
        <w:rPr>
          <w:rFonts w:eastAsia="Calibri" w:cstheme="minorBidi"/>
          <w:color w:val="auto"/>
          <w:lang w:eastAsia="en-US"/>
        </w:rPr>
        <w:t xml:space="preserve">Palveluntuottaja </w:t>
      </w:r>
      <w:r w:rsidRPr="00050595">
        <w:rPr>
          <w:rFonts w:eastAsia="Calibri" w:cstheme="minorHAnsi"/>
          <w:color w:val="auto"/>
          <w:szCs w:val="22"/>
          <w:lang w:eastAsia="en-US"/>
        </w:rPr>
        <w:t>ei saa ilman Tilaajan lupaa luovuttaa salassa pidettäviä tietoja, henkilöstön henkilötietoja, potilastietoja, sosiaalihuollon asiakastietoja</w:t>
      </w:r>
      <w:r>
        <w:rPr>
          <w:rFonts w:eastAsia="Calibri" w:cstheme="minorHAnsi"/>
          <w:color w:val="auto"/>
          <w:szCs w:val="22"/>
          <w:lang w:eastAsia="en-US"/>
        </w:rPr>
        <w:t xml:space="preserve">, </w:t>
      </w:r>
      <w:r w:rsidRPr="00050595">
        <w:rPr>
          <w:rFonts w:eastAsia="Calibri" w:cstheme="minorHAnsi"/>
          <w:color w:val="auto"/>
          <w:szCs w:val="22"/>
          <w:lang w:eastAsia="en-US"/>
        </w:rPr>
        <w:t xml:space="preserve">pelastustoimen tietoja tai muita luottamuksellisia tietoja kolmansille. Salassapitovelvollisuus on voimassa riippumatta Sopimuksen ja tämän Tietosuojaliitteen </w:t>
      </w:r>
      <w:r w:rsidRPr="00AB6CEB">
        <w:rPr>
          <w:rFonts w:eastAsia="Calibri" w:cstheme="minorHAnsi"/>
          <w:color w:val="auto"/>
          <w:szCs w:val="22"/>
          <w:lang w:eastAsia="en-US"/>
        </w:rPr>
        <w:t>voimassaolosta.</w:t>
      </w:r>
    </w:p>
    <w:p w14:paraId="07E65769"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lastRenderedPageBreak/>
        <w:t xml:space="preserve">Palveluntuottaja </w:t>
      </w:r>
      <w:r w:rsidRPr="00AB6CEB">
        <w:rPr>
          <w:rFonts w:eastAsia="Calibri" w:cstheme="minorHAnsi"/>
          <w:color w:val="auto"/>
          <w:szCs w:val="22"/>
          <w:lang w:eastAsia="en-US"/>
        </w:rPr>
        <w:t>varmistaa, että kaikki sen alaisuudessa toimivat henkilöt sekä alihankkijat, joilla on oikeus käsitellä Tilaajan henkilötietoja, ovat sitoutuneet noudattamaan Sopimuksessa sovittuja salassapitoehtoja tai heitä koskee lakisääteinen salassapitovelvollisuus.</w:t>
      </w:r>
    </w:p>
    <w:p w14:paraId="2AB41E07"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varmistaa, että jokainen sen alaisuudessa toimiva henkilö, jolla on pääsy Tilaajan henkilötietoihin, on tietoinen henkilötietojen käsittelyyn liittyvistä velvoitteistaan ja käsittelee henkilötietoja </w:t>
      </w:r>
      <w:r w:rsidRPr="00906B05">
        <w:rPr>
          <w:rFonts w:eastAsia="Calibri" w:cstheme="minorHAnsi"/>
          <w:color w:val="auto"/>
          <w:szCs w:val="22"/>
          <w:lang w:eastAsia="en-US"/>
        </w:rPr>
        <w:t xml:space="preserve">ainoastaan </w:t>
      </w:r>
      <w:r w:rsidRPr="00AB6CEB">
        <w:rPr>
          <w:rFonts w:eastAsia="Calibri" w:cstheme="minorHAnsi"/>
          <w:color w:val="auto"/>
          <w:szCs w:val="22"/>
          <w:lang w:eastAsia="en-US"/>
        </w:rPr>
        <w:t>Sopimuksen, tämän Tietosuojaliitteen ja Tilaajan antamien ohjeiden mukaisesti.</w:t>
      </w:r>
    </w:p>
    <w:p w14:paraId="5AF0C5F0"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Salassapitovelvollisuuden rikkomisena ei pidetä viranomaisten velvoittavan määräyksen vuoksi tapahtuvaa tietojen luovuttamista viranomaisille tai muulle taholle. Näistä tietojen luovuttamisista Palveluntuottajan tulee välittömästi ilmoittaa kirjallisesti Tilaajalle sekä kertoa kenelle ja mitä tietoja on luovutettu.</w:t>
      </w:r>
    </w:p>
    <w:p w14:paraId="61E66865"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Tietojen luovuttaminen EU/ETA-alueen ulkopuolelle</w:t>
      </w:r>
    </w:p>
    <w:p w14:paraId="5F3FCD38" w14:textId="77777777" w:rsidR="00371C1E" w:rsidRPr="005E54FC"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5E54FC">
        <w:rPr>
          <w:rFonts w:eastAsia="Calibri" w:cstheme="minorBidi"/>
          <w:color w:val="auto"/>
          <w:lang w:eastAsia="en-US"/>
        </w:rPr>
        <w:t xml:space="preserve">Palveluntuottaja ei saa tuottaa tai siirtää palveluita Euroopan unionin (EU) tai Euroopan talousalueen (ETA) ulkopuolelle ilman Tilaajan etukäteen antamaa nimenomaista ja yksilöityä kirjallista suostumusta (EU/ETA suostumusliite). </w:t>
      </w:r>
    </w:p>
    <w:p w14:paraId="2DB0D814" w14:textId="77777777" w:rsidR="00371C1E" w:rsidRPr="005E54FC"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5E54FC">
        <w:rPr>
          <w:rFonts w:eastAsia="Calibri" w:cstheme="minorBidi"/>
          <w:color w:val="auto"/>
          <w:lang w:eastAsia="en-US"/>
        </w:rPr>
        <w:t xml:space="preserve">Mitä Sopimuksessa ja tässä Tietosuojaliitteessä sovitaan henkilötietojen käsittelystä, koskee myös pääsyn mahdollistamista Tilaajan henkilötietoihin esimerkiksi hallinta- ja valvontayhteyden välityksellä. </w:t>
      </w:r>
    </w:p>
    <w:p w14:paraId="745E3EF8" w14:textId="77777777" w:rsidR="00371C1E" w:rsidRPr="00CA05E6"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CA05E6">
        <w:rPr>
          <w:rFonts w:eastAsia="Calibri" w:cstheme="minorBidi"/>
          <w:color w:val="auto"/>
          <w:lang w:eastAsia="en-US"/>
        </w:rPr>
        <w:t xml:space="preserve">Jos Sopimuksessa on sovittu käsittelyn tai palvelinten sijainnista edellä mainittua tiukemmin, kuten että palvelimet sijaitsevat Suomessa, sovelletaan Sopimusta. </w:t>
      </w:r>
    </w:p>
    <w:p w14:paraId="5EA2A9C7"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4F6CD9E">
        <w:rPr>
          <w:rFonts w:eastAsia="Calibri" w:cstheme="minorBidi"/>
          <w:color w:val="auto"/>
          <w:lang w:eastAsia="en-US"/>
        </w:rPr>
        <w:t xml:space="preserve">Mikäli Palveluntuottaja käsittelee henkilötietoja muissa kuin EU-komission listaamissa luotettavissa maissa, Palveluntuottaja sitoutuu solmimaan ennen henkilötietojen käsittelyn aloittamista Tilaajan kanssa erillisen EU-mallilausekkeiden mukaisen sopimuksen henkilötietojen käsittelystä. Mikäli EU-mallilausekkeiden mukaista sopimusta ei myöhemmin pidettäisi riittävänä osoituksena tietosuojaa koskevan lainsäädännön velvoitteiden täyttämisestä, Palveluntuottaja sitoutuu yhdessä Tilaajan kanssa viipymättä saattamaan henkilötietojen käsittelyn lainmukaiseksi muulla tavoin. </w:t>
      </w:r>
    </w:p>
    <w:p w14:paraId="21581089" w14:textId="77777777" w:rsidR="00371C1E" w:rsidRPr="00AB6CEB"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sitoutuu viipymättä saattamaan siirron Tietosuojalainsäädännön mukaiseksi, tarjoten kuitenkin Tilaajalle mahdollisuuden vastustaa </w:t>
      </w:r>
      <w:r w:rsidRPr="00AB6CEB">
        <w:rPr>
          <w:rFonts w:eastAsia="Calibri" w:cstheme="minorBidi"/>
          <w:color w:val="auto"/>
          <w:lang w:eastAsia="en-US"/>
        </w:rPr>
        <w:t xml:space="preserve">Palveluntuottajan </w:t>
      </w:r>
      <w:r w:rsidRPr="00AB6CEB">
        <w:rPr>
          <w:rFonts w:eastAsia="Calibri" w:cstheme="minorHAnsi"/>
          <w:color w:val="auto"/>
          <w:szCs w:val="22"/>
          <w:lang w:eastAsia="en-US"/>
        </w:rPr>
        <w:t xml:space="preserve">valitsemaa siirtomekanismia, taikka siirtämään henkilötietojen käsittelyn EU/ETA-alueelle tai luotettavaan maahan ilman aiheetonta viivytystä, jos käsittelymaa poistetaan luotettavien maiden listalta. </w:t>
      </w:r>
    </w:p>
    <w:p w14:paraId="4A7F180F"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sitoutuu siirtämään ilman aiheetonta viivytystä henkilötietojen käsittelyn EU/ETA-alueelle tai luotettavaan maahan, jos käsittelymaa poistetaan luotettavien maiden listalta. </w:t>
      </w:r>
    </w:p>
    <w:p w14:paraId="08CACB73"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lastRenderedPageBreak/>
        <w:t xml:space="preserve">Palveluntuottaja takaa saman tietoturvan ja tietosuojan tason riippumatta henkilötietojen käsittelymaasta. </w:t>
      </w:r>
    </w:p>
    <w:p w14:paraId="66EB9FA4"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Bidi"/>
          <w:color w:val="auto"/>
          <w:lang w:eastAsia="en-US"/>
        </w:rPr>
        <w:t xml:space="preserve">Mikäli lainsäädännön tulkinnan tai viranomaisen antaman ohjeistuksen muutoksella taikka uudella sääntelyllä tai ohjeistuksella muutetaan tai täsmennetään henkilötietojen siirtoon EU/ETA-alueen ulkopuolelle liittyviä periaatteita tai käytäntöjä, Tilaajalla on oikeus antaa </w:t>
      </w:r>
      <w:r w:rsidRPr="00AB6CEB">
        <w:rPr>
          <w:rFonts w:eastAsia="Calibri" w:cstheme="minorBidi"/>
          <w:color w:val="auto"/>
          <w:lang w:eastAsia="en-US"/>
        </w:rPr>
        <w:t xml:space="preserve">Palveluntuottajalle </w:t>
      </w:r>
      <w:r w:rsidRPr="00AB6CEB">
        <w:rPr>
          <w:rFonts w:cstheme="minorBidi"/>
          <w:color w:val="auto"/>
          <w:lang w:eastAsia="en-US"/>
        </w:rPr>
        <w:t>näitä koskevia ohjeita taikka muuttaa EU/ETA suostumusliitettä.</w:t>
      </w:r>
    </w:p>
    <w:p w14:paraId="78583E80"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Tietoturvaloukkaukset</w:t>
      </w:r>
    </w:p>
    <w:p w14:paraId="6C62B23A"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Tietoturvaloukkauksella tarkoitetaan sellaista tietoturvaan kohdistuvaa loukkausta, jonka seurauksena on siirrettyjen, tallennettujen tai muuten Sopimuksen nojalla käsiteltyjen henkilötietojen vahingossa tapahtuva tai lainvastainen tuhoaminen, häviäminen, muuttaminen, luvaton luovuttaminen taikka pääsy tietoihin.</w:t>
      </w:r>
    </w:p>
    <w:p w14:paraId="215C537B"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8388333">
        <w:rPr>
          <w:rFonts w:eastAsia="Calibri" w:cstheme="minorBidi"/>
          <w:color w:val="auto"/>
          <w:lang w:eastAsia="en-US"/>
        </w:rPr>
        <w:t>Palveluntuottajan on ilmoitettava Tilaajalle kirjallisesti tietoonsa tulleesta henkilötietojen tietoturvaloukkauksesta ilman aiheetonta viivytystä, kuitenkin viimeistään 72 tunnin kuluessa siitä, kun Palveluntuottaja on tullut tietoiseksi tietoturvaloukkauksesta. Mikäli Palveluntuottajalla on epäilys loukkauksen syntymisestä, tulee Palveluntuottajan ilman aiheetonta viivytystä kommunikoida Tilaajalle kappaleen 6.4 mukaiset tiedot, jotta Tilaaja voi ennakoivasti varautua rekisterinpitäjän velvollisuuksiinsa.</w:t>
      </w:r>
    </w:p>
    <w:p w14:paraId="6DFB6BA0"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Lisäksi Palveluntuottaja sitoutuu ilmoittamaan Tilaajalle ilman aiheetonta viivytystä muista palvelun häiriö- tai ongelmatilanteista, joilla voi olla vaikutuksia rekisteröityjen yksityisyyden suojaan, asemaan tai oikeuksiin. </w:t>
      </w:r>
    </w:p>
    <w:p w14:paraId="615CC013"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Palveluntuottajan on annettava Tilaajalle vähintään seuraavat tiedot tietoturvaloukkauksesta tai tätä koskevasta epäilystä:</w:t>
      </w:r>
    </w:p>
    <w:p w14:paraId="3E4188EC"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tapahtuneen tietoturvaloukkauksen kuvaus, mukaan lukien asianomaisten rekisteröityjen ryhmät ja arvioidut lukumäärät sekä henkilötietotyyppien ryhmät ja arvioidut lukumäärät sillä tarkkuudella kuin nämä ovat tiedossa;</w:t>
      </w:r>
    </w:p>
    <w:p w14:paraId="732E8E69"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tietosuojavastaavan tai muun sellaisen vastuuhenkilön nimi ja yhteystiedot, jolta voi saada asiassa lisätietoja;</w:t>
      </w:r>
    </w:p>
    <w:p w14:paraId="5C1A59B0"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eastAsia="Calibri" w:cstheme="minorBidi"/>
          <w:color w:val="auto"/>
          <w:lang w:eastAsia="en-US"/>
        </w:rPr>
        <w:t xml:space="preserve">Palveluntuottajan </w:t>
      </w:r>
      <w:r w:rsidRPr="00AB6CEB">
        <w:rPr>
          <w:rFonts w:cstheme="minorBidi"/>
          <w:color w:val="auto"/>
          <w:lang w:eastAsia="en-US"/>
        </w:rPr>
        <w:t>näkemys tietoturvaloukkauksen todennäköisistä seurauksista; ja</w:t>
      </w:r>
    </w:p>
    <w:p w14:paraId="79EFA567"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 xml:space="preserve">kuvaus toimenpiteistä, joita </w:t>
      </w:r>
      <w:r w:rsidRPr="00AB6CEB">
        <w:rPr>
          <w:rFonts w:eastAsia="Calibri" w:cstheme="minorBidi"/>
          <w:color w:val="auto"/>
          <w:lang w:eastAsia="en-US"/>
        </w:rPr>
        <w:t xml:space="preserve">Palveluntuottaja </w:t>
      </w:r>
      <w:r w:rsidRPr="00AB6CEB">
        <w:rPr>
          <w:rFonts w:cstheme="minorBidi"/>
          <w:color w:val="auto"/>
          <w:lang w:eastAsia="en-US"/>
        </w:rPr>
        <w:t xml:space="preserve">ehdottaa tai joita se on jo toteuttanut tietoturvaloukkauksen johdosta, ja tarvittaessa toimenpiteet mahdollisten haittavaikutusten lieventämiseksi. </w:t>
      </w:r>
    </w:p>
    <w:p w14:paraId="79A952E8"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Bidi"/>
          <w:color w:val="auto"/>
          <w:lang w:eastAsia="en-US"/>
        </w:rPr>
        <w:lastRenderedPageBreak/>
        <w:t xml:space="preserve">Tiedot tulee antaa välittömästi, kun ne ovat saatavilla. Tällainen tieto voi olla saatavilla osissa, jolloin osat tulee antaa sitä mukaa kun ne ovat saatavilla. Henkilötietojen tietoturvaloukkauksen havaittuaan </w:t>
      </w:r>
      <w:r w:rsidRPr="00AB6CEB">
        <w:rPr>
          <w:rFonts w:eastAsia="Calibri" w:cstheme="minorBidi"/>
          <w:color w:val="auto"/>
          <w:lang w:eastAsia="en-US"/>
        </w:rPr>
        <w:t xml:space="preserve">Palveluntuottajan </w:t>
      </w:r>
      <w:r w:rsidRPr="00AB6CEB">
        <w:rPr>
          <w:rFonts w:cstheme="minorBidi"/>
          <w:color w:val="auto"/>
          <w:lang w:eastAsia="en-US"/>
        </w:rPr>
        <w:t xml:space="preserve">tulee ryhtyä viipymättä toimenpiteisiin tietoturvaloukkauksen poistamiseksi ja sen vaikutusten rajoittamiseksi ja korjaamiseksi sekä </w:t>
      </w:r>
      <w:r w:rsidRPr="00AB6CEB">
        <w:rPr>
          <w:rFonts w:eastAsia="Calibri" w:cstheme="minorBidi"/>
          <w:color w:val="auto"/>
          <w:lang w:eastAsia="en-US"/>
        </w:rPr>
        <w:t>vastaavan tietoturvaloukkauksen ehkäisemiseksi tulevaisuudessa.</w:t>
      </w:r>
    </w:p>
    <w:p w14:paraId="6FDE7D19"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Henkilötietojen käsittelyn päättyminen</w:t>
      </w:r>
    </w:p>
    <w:p w14:paraId="45721ACC"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Sopimuksen voimassaoloaikana Palveluntuottaja ei saa poistaa Tilaajan lukuun käsittelemiään henkilötietoja ilman Tilaajan nimenomaista pyyntöä. </w:t>
      </w:r>
    </w:p>
    <w:p w14:paraId="457AE18C"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Sopimuksen päättyessä tai purkautuessa Palveluntuottaja sitoutuu viivytyksettä Tilaajan antaman ohjeistuksen mukaisesti joko palauttamaan tai poistamaan Tilaajan lukuun käsittelemänsä henkilötiedot. Henkilötiedot tulee toimittaa Tilaajan edellyttämässä muodossa sekä poistaa mahdollisesti olemassa olevat jäljennökset tietoturvallisella tavalla. Mikäli unionin oikeudessa tai jäsenvaltion lainsäädännössä vaaditaan säilyttämään henkilötiedot, velvollisuutta tietojen poistamiseen ei ole. Palveluntuottajan tulee Tilaajan pyynnöstä esittää </w:t>
      </w:r>
      <w:r w:rsidRPr="00CA05E6">
        <w:rPr>
          <w:rFonts w:eastAsia="Calibri" w:cstheme="minorBidi"/>
          <w:color w:val="auto"/>
          <w:lang w:eastAsia="en-US"/>
        </w:rPr>
        <w:t>poistamisesta kohtuullinen selvitys. Tilaaja voi antaa tältä osin tarkempia ohjeita Palveluntuottajalle.</w:t>
      </w:r>
      <w:r w:rsidRPr="00CA05E6">
        <w:rPr>
          <w:rFonts w:cstheme="minorBidi"/>
          <w:color w:val="auto"/>
        </w:rPr>
        <w:t xml:space="preserve"> </w:t>
      </w:r>
      <w:r w:rsidRPr="00CA05E6">
        <w:rPr>
          <w:rFonts w:eastAsia="Calibri" w:cstheme="minorBidi"/>
          <w:color w:val="auto"/>
          <w:lang w:eastAsia="en-US"/>
        </w:rPr>
        <w:t>Tilaajan pyynnöstä Palveluntuottaja voi arkistoida henkilötietoja Tilaajan määrittämän ajan ennen niiden palautusta tai poistamista. Tällöin Osapuolet sopivat erikseen arkistoinnista aiheutuvien kulujen korvaamisesta. Selvyyden vuoksi todetaan, että tätä tietosuojaliitettä sovelletaan myös henkilötietojen käsittelyyn arkistointitarkoituksessa.</w:t>
      </w:r>
    </w:p>
    <w:p w14:paraId="162B7EBF" w14:textId="77777777" w:rsidR="00371C1E" w:rsidRPr="006337A2"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6337A2">
        <w:rPr>
          <w:rFonts w:cstheme="minorBidi"/>
          <w:b/>
          <w:caps/>
          <w:color w:val="auto"/>
          <w:lang w:eastAsia="en-US"/>
        </w:rPr>
        <w:t>Vastuut HENKILÖTIETOJEN KÄSITTELYSSÄ</w:t>
      </w:r>
    </w:p>
    <w:p w14:paraId="1DAA126C" w14:textId="77777777" w:rsidR="00371C1E" w:rsidRPr="00D177A1"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D177A1">
        <w:rPr>
          <w:rFonts w:cstheme="minorBidi"/>
          <w:color w:val="auto"/>
          <w:lang w:eastAsia="en-US"/>
        </w:rPr>
        <w:t xml:space="preserve">Sopimuksessa, johon henkilötietojen käsittely perustuu, mahdollisesti olevaa vastuunrajoituslauseketta ei sovelleta tämän Tietosuojaliitteen tai sen mukaisten velvoitteiden rikkomiseen. </w:t>
      </w:r>
    </w:p>
    <w:p w14:paraId="20917315" w14:textId="77777777" w:rsidR="00371C1E" w:rsidRPr="00D177A1"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bookmarkStart w:id="160" w:name="_Hlk127303863"/>
      <w:r w:rsidRPr="00D177A1">
        <w:rPr>
          <w:rFonts w:eastAsia="Calibri" w:cstheme="minorBidi"/>
          <w:color w:val="auto"/>
          <w:lang w:eastAsia="en-US"/>
        </w:rPr>
        <w:t xml:space="preserve">Osapuolella on oikeus saada vahingonkorvausta toisen </w:t>
      </w:r>
      <w:r>
        <w:rPr>
          <w:rFonts w:eastAsia="Calibri" w:cstheme="minorBidi"/>
          <w:color w:val="auto"/>
          <w:lang w:eastAsia="en-US"/>
        </w:rPr>
        <w:t>Osapuolen</w:t>
      </w:r>
      <w:r w:rsidRPr="00D177A1">
        <w:rPr>
          <w:rFonts w:eastAsia="Calibri" w:cstheme="minorBidi"/>
          <w:color w:val="auto"/>
          <w:lang w:eastAsia="en-US"/>
        </w:rPr>
        <w:t xml:space="preserve"> Tietosuojaliitteeseen perustuvasta sopimusrikkomuksesta aiheutuneesta välittömästä vahingosta. Näiden ehtojen mukaiset vahingonkorvausvelvollisuuden rajoitukset eivät koske tapausta, jossa </w:t>
      </w:r>
      <w:r>
        <w:rPr>
          <w:rFonts w:eastAsia="Calibri" w:cstheme="minorBidi"/>
          <w:color w:val="auto"/>
          <w:lang w:eastAsia="en-US"/>
        </w:rPr>
        <w:t>Osapuoli</w:t>
      </w:r>
      <w:r w:rsidRPr="00D177A1">
        <w:rPr>
          <w:rFonts w:eastAsia="Calibri" w:cstheme="minorBidi"/>
          <w:color w:val="auto"/>
          <w:lang w:eastAsia="en-US"/>
        </w:rPr>
        <w:t xml:space="preserve"> on aiheuttanut vahingon tahallisesti tai törkeällä huolimattomuudella</w:t>
      </w:r>
      <w:r w:rsidRPr="000F2165">
        <w:rPr>
          <w:rFonts w:eastAsia="Calibri" w:cstheme="minorBidi"/>
          <w:color w:val="auto"/>
          <w:lang w:eastAsia="en-US"/>
        </w:rPr>
        <w:t xml:space="preserve">. Palveluntuottajan enimmäisvastuu vahinkotapahtumaa kohden on suurin seuraavista: viisi (5) kertaa kahdentoista (12) kuukauden Sopimuksen perusteella suoritettavien toistuvaismaksujen laskennallinen määrä tai 100 000 euroa. </w:t>
      </w:r>
    </w:p>
    <w:bookmarkEnd w:id="160"/>
    <w:p w14:paraId="06F8A8CD" w14:textId="77777777" w:rsidR="00371C1E" w:rsidRPr="006337A2"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Pr>
          <w:rFonts w:eastAsia="Calibri" w:cstheme="minorBidi"/>
          <w:color w:val="auto"/>
          <w:lang w:eastAsia="en-US"/>
        </w:rPr>
        <w:t>Osapuolen</w:t>
      </w:r>
      <w:r w:rsidRPr="006337A2">
        <w:rPr>
          <w:rFonts w:eastAsia="Calibri" w:cstheme="minorBidi"/>
          <w:color w:val="auto"/>
          <w:lang w:eastAsia="en-US"/>
        </w:rPr>
        <w:t xml:space="preserve"> vastuu rekisteröidylle aiheutuneesta vahingosta määräytyy EU:n yleisen tietosuoja-asetuksen 82 artiklan 4 kohdan tai muussa tietosuojalainsäädännössä olevan vastaavan määräyksen mukaan. Jos </w:t>
      </w:r>
      <w:r>
        <w:rPr>
          <w:rFonts w:eastAsia="Calibri" w:cstheme="minorBidi"/>
          <w:color w:val="auto"/>
          <w:lang w:eastAsia="en-US"/>
        </w:rPr>
        <w:t>Osapuoli</w:t>
      </w:r>
      <w:r w:rsidRPr="006337A2">
        <w:rPr>
          <w:rFonts w:eastAsia="Calibri" w:cstheme="minorBidi"/>
          <w:color w:val="auto"/>
          <w:lang w:eastAsia="en-US"/>
        </w:rPr>
        <w:t xml:space="preserve"> on maksanut rekisteröidylle korvauksen tietosuojalainsäädännön rikkomisen johdosta aiheutuneesta vahingosta, </w:t>
      </w:r>
      <w:r>
        <w:rPr>
          <w:rFonts w:eastAsia="Calibri" w:cstheme="minorBidi"/>
          <w:color w:val="auto"/>
          <w:lang w:eastAsia="en-US"/>
        </w:rPr>
        <w:t>Osapuolella</w:t>
      </w:r>
      <w:r w:rsidRPr="006337A2">
        <w:rPr>
          <w:rFonts w:eastAsia="Calibri" w:cstheme="minorBidi"/>
          <w:color w:val="auto"/>
          <w:lang w:eastAsia="en-US"/>
        </w:rPr>
        <w:t xml:space="preserve"> on oikeus sovittujen vastuunrajoitusten rajoittamatta periä samaan tietojenkäsittelyyn osallistuneelta toiselta </w:t>
      </w:r>
      <w:r>
        <w:rPr>
          <w:rFonts w:eastAsia="Calibri" w:cstheme="minorBidi"/>
          <w:color w:val="auto"/>
          <w:lang w:eastAsia="en-US"/>
        </w:rPr>
        <w:lastRenderedPageBreak/>
        <w:t>Osapuolelta</w:t>
      </w:r>
      <w:r w:rsidRPr="006337A2">
        <w:rPr>
          <w:rFonts w:eastAsia="Calibri" w:cstheme="minorBidi"/>
          <w:color w:val="auto"/>
          <w:lang w:eastAsia="en-US"/>
        </w:rPr>
        <w:t xml:space="preserve"> tämän vahingonkorvausvastuuta vastaava osuus rekisteröidylle maksetusta korvauksesta. </w:t>
      </w:r>
    </w:p>
    <w:p w14:paraId="0C706E7B"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Pr>
          <w:rFonts w:eastAsia="Calibri" w:cstheme="minorBidi"/>
          <w:color w:val="auto"/>
          <w:lang w:eastAsia="en-US"/>
        </w:rPr>
        <w:t>Osapuolet</w:t>
      </w:r>
      <w:r w:rsidRPr="00AB6CEB">
        <w:rPr>
          <w:rFonts w:eastAsia="Calibri" w:cstheme="minorBidi"/>
          <w:color w:val="auto"/>
          <w:lang w:eastAsia="en-US"/>
        </w:rPr>
        <w:t xml:space="preserve"> </w:t>
      </w:r>
      <w:r w:rsidRPr="00AB6CEB">
        <w:rPr>
          <w:rFonts w:cstheme="minorBidi"/>
          <w:color w:val="auto"/>
          <w:lang w:eastAsia="en-US"/>
        </w:rPr>
        <w:t>on vahingon havaittuaan velvollinen ryhtymään asianmukaisiin toimenpiteisiin vahingon rajoittamiseksi.</w:t>
      </w:r>
    </w:p>
    <w:p w14:paraId="504B2C64"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SOPIMUSEHTOJEN VOIMASSAOLO</w:t>
      </w:r>
    </w:p>
    <w:p w14:paraId="6EF2CBA5"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Salassapitoa ja Palveluntuottajan vastuuta koskevat sopimusehdot sekä muut sellaiset sopimusmääräykset, joiden on katsottava tarkoitetun jäämään voimaan Sopimuksen päättymisen jälkeenkin pysyvät voimassa Sopimuksen päättymisestä huolimatta.</w:t>
      </w:r>
    </w:p>
    <w:p w14:paraId="737B788B"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 xml:space="preserve">Muut ehdot </w:t>
      </w:r>
    </w:p>
    <w:p w14:paraId="62CC5339"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Osapuolet ymmärtävät, että Sopimusta tehtäessä tietosuojaa koskeva lainsäädäntö on muutostilassa. Jos kyseiseen lainsäädäntöön tai sitä tai sen tulkintaa koskeviin suosituksiin, ohjeistuksiin tai määräyksiin tulee muutoksia, jotka vaikuttavat tässä sopimuksessa määriteltyihin Osapuolten asemaan tai velvollisuuksiin, tätä Tietosuojaliitettä voidaan niiltä osin tarkistaa.</w:t>
      </w:r>
    </w:p>
    <w:p w14:paraId="53A18CB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Jos jokin tämän Tietosuojaliitteen ehto olisi Tietosuojalainsäädännön tai sen perusteella tehtyjen tulkintojen mukaan arvioituna puutteellinen, pätemätön tai mitätön, Osapuolet sitoutuvat neuvottelemaan asiasta ja muuttamaan tai täydentämään Tietosuojaliitettä tarpeellisella tavalla.</w:t>
      </w:r>
    </w:p>
    <w:p w14:paraId="77A14975"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t xml:space="preserve">Palveluntuottajan ilmoitukset Tilaajalle koskien tietoturvaloukkauksia tulee toimittaa tietosuojavastaavalle osoitteeseen </w:t>
      </w:r>
      <w:r w:rsidRPr="00AB6CEB">
        <w:rPr>
          <w:rFonts w:cstheme="minorBidi"/>
          <w:color w:val="auto"/>
          <w:lang w:eastAsia="en-US"/>
        </w:rPr>
        <w:t xml:space="preserve">tietosuojavastaava@pirha.fi ja </w:t>
      </w:r>
      <w:r w:rsidRPr="00AB6CEB">
        <w:rPr>
          <w:rFonts w:eastAsia="Calibri" w:cstheme="minorBidi"/>
          <w:color w:val="auto"/>
          <w:lang w:eastAsia="en-US"/>
        </w:rPr>
        <w:t xml:space="preserve">tietoturvavastaavalle osoitteeseen tietoturvavastaava@pirha.fi. Kaikki muut henkilötietojen käsittelyä ja tietosuojaa koskevat ilmoitukset ja pyynnöt, kuten rekisteröityjen oikeuksia koskevat pyynnöt, yhteydenotot Pirkanmaan hyvinvointialueen suostumuksen saamiseksi henkilötietojen siirtoon EU- ja ETA-alueen ulkopuolelle sekä muutokset alihankkijoissa tai yhteyshenkilöissä tulee toimittaa osoitteeseen </w:t>
      </w:r>
      <w:r w:rsidRPr="00AB6CEB">
        <w:rPr>
          <w:rFonts w:cstheme="minorBidi"/>
          <w:color w:val="auto"/>
          <w:lang w:eastAsia="en-US"/>
        </w:rPr>
        <w:t>kirjaamo@pirha.fi</w:t>
      </w:r>
      <w:r w:rsidRPr="00AB6CEB">
        <w:rPr>
          <w:rFonts w:eastAsia="Calibri" w:cstheme="minorBidi"/>
          <w:color w:val="auto"/>
          <w:lang w:eastAsia="en-US"/>
        </w:rPr>
        <w:t>. Palveluntuottajan tulee yksilöidä yhteydenotossa mitä Sopimusta yhteydenotto koskee.</w:t>
      </w:r>
    </w:p>
    <w:p w14:paraId="018C180D" w14:textId="77777777" w:rsidR="00371C1E" w:rsidRPr="00AB6CEB" w:rsidRDefault="00371C1E" w:rsidP="00371C1E">
      <w:pPr>
        <w:tabs>
          <w:tab w:val="clear" w:pos="1304"/>
          <w:tab w:val="clear" w:pos="2608"/>
          <w:tab w:val="clear" w:pos="3912"/>
          <w:tab w:val="clear" w:pos="5216"/>
          <w:tab w:val="clear" w:pos="6521"/>
          <w:tab w:val="clear" w:pos="7825"/>
          <w:tab w:val="clear" w:pos="9129"/>
        </w:tabs>
        <w:suppressAutoHyphens w:val="0"/>
        <w:spacing w:after="0" w:line="240" w:lineRule="auto"/>
        <w:rPr>
          <w:rFonts w:eastAsia="Calibri" w:cstheme="minorBidi"/>
          <w:color w:val="auto"/>
          <w:lang w:eastAsia="en-US"/>
        </w:rPr>
      </w:pPr>
      <w:r w:rsidRPr="00AB6CEB">
        <w:rPr>
          <w:rFonts w:eastAsia="Calibri" w:cstheme="minorBidi"/>
          <w:color w:val="auto"/>
          <w:lang w:eastAsia="en-US"/>
        </w:rPr>
        <w:br w:type="page"/>
      </w:r>
    </w:p>
    <w:p w14:paraId="768358A7" w14:textId="77777777" w:rsidR="00371C1E" w:rsidRDefault="00371C1E" w:rsidP="00841DB6">
      <w:pPr>
        <w:pStyle w:val="Otsikko1"/>
        <w:numPr>
          <w:ilvl w:val="0"/>
          <w:numId w:val="0"/>
        </w:numPr>
        <w:ind w:left="432"/>
        <w:rPr>
          <w:color w:val="auto"/>
          <w:lang w:eastAsia="en-US"/>
        </w:rPr>
      </w:pPr>
      <w:r>
        <w:lastRenderedPageBreak/>
        <w:t>OSA II: KUVAUS HENKILÖTIETOJEN KÄSITTELYTOIMISTA</w:t>
      </w:r>
    </w:p>
    <w:p w14:paraId="27ECE5C6" w14:textId="2AE9D9A2" w:rsidR="00371C1E" w:rsidRPr="003C3D79" w:rsidRDefault="00371C1E" w:rsidP="00371C1E">
      <w:pPr>
        <w:pStyle w:val="Otsikko2"/>
        <w:numPr>
          <w:ilvl w:val="0"/>
          <w:numId w:val="38"/>
        </w:numPr>
        <w:tabs>
          <w:tab w:val="num" w:pos="360"/>
        </w:tabs>
        <w:ind w:left="0" w:firstLine="0"/>
        <w:rPr>
          <w:rFonts w:eastAsia="Calibri"/>
          <w:sz w:val="22"/>
          <w:szCs w:val="22"/>
        </w:rPr>
      </w:pPr>
      <w:r w:rsidRPr="003C3D79">
        <w:rPr>
          <w:rFonts w:eastAsia="Calibri" w:cstheme="minorBidi"/>
          <w:sz w:val="22"/>
          <w:szCs w:val="22"/>
          <w:lang w:eastAsia="en-US"/>
        </w:rPr>
        <w:t>PALVELUNTUOTTAJA</w:t>
      </w:r>
      <w:r w:rsidR="00674A30">
        <w:rPr>
          <w:rFonts w:eastAsia="Calibri" w:cstheme="minorBidi"/>
          <w:sz w:val="22"/>
          <w:szCs w:val="22"/>
          <w:lang w:eastAsia="en-US"/>
        </w:rPr>
        <w:t>N</w:t>
      </w:r>
      <w:r w:rsidRPr="003C3D79">
        <w:rPr>
          <w:rFonts w:eastAsia="Calibri" w:cstheme="minorBidi"/>
          <w:sz w:val="22"/>
          <w:szCs w:val="22"/>
          <w:lang w:eastAsia="en-US"/>
        </w:rPr>
        <w:t xml:space="preserve"> </w:t>
      </w:r>
      <w:commentRangeStart w:id="161"/>
      <w:r w:rsidRPr="003C3D79">
        <w:rPr>
          <w:rFonts w:eastAsia="Calibri"/>
          <w:sz w:val="22"/>
          <w:szCs w:val="22"/>
        </w:rPr>
        <w:t xml:space="preserve">YHTEYSHENKILÖ </w:t>
      </w:r>
      <w:commentRangeEnd w:id="161"/>
      <w:r w:rsidR="000F2165">
        <w:rPr>
          <w:rStyle w:val="Kommentinviite"/>
          <w:rFonts w:asciiTheme="minorHAnsi" w:hAnsiTheme="minorHAnsi"/>
          <w:b w:val="0"/>
        </w:rPr>
        <w:commentReference w:id="161"/>
      </w:r>
      <w:r w:rsidRPr="003C3D79">
        <w:rPr>
          <w:rFonts w:eastAsia="Calibri"/>
          <w:sz w:val="22"/>
          <w:szCs w:val="22"/>
        </w:rPr>
        <w:t>TIETOSUOJAA KOSKEVISSA ASIOISSA</w:t>
      </w:r>
    </w:p>
    <w:p w14:paraId="4637998C" w14:textId="77777777" w:rsidR="00371C1E" w:rsidRPr="00EB4177" w:rsidRDefault="00000000" w:rsidP="00371C1E">
      <w:pPr>
        <w:ind w:left="360"/>
        <w:rPr>
          <w:rFonts w:ascii="Calibri" w:eastAsiaTheme="minorHAnsi" w:hAnsi="Calibri" w:cs="Calibri"/>
          <w:color w:val="FF0000"/>
        </w:rPr>
      </w:pPr>
      <w:sdt>
        <w:sdtPr>
          <w:rPr>
            <w:color w:val="FF0000"/>
          </w:rPr>
          <w:alias w:val="Yhteyshenkilön nimi"/>
          <w:tag w:val="Yhteyshenkilön nimi"/>
          <w:id w:val="1774743133"/>
          <w:placeholder>
            <w:docPart w:val="38BB82E861AD42AC9F93E22C2D22E56E"/>
          </w:placeholder>
          <w:showingPlcHdr/>
          <w:text/>
        </w:sdtPr>
        <w:sdtContent>
          <w:r w:rsidR="00371C1E" w:rsidRPr="00EB4177">
            <w:rPr>
              <w:rStyle w:val="Paikkamerkkiteksti"/>
            </w:rPr>
            <w:t>Kirjoita tekstiä napsauttamalla tai napauttamalla tätä.</w:t>
          </w:r>
        </w:sdtContent>
      </w:sdt>
    </w:p>
    <w:p w14:paraId="5E0A67AC" w14:textId="77777777" w:rsidR="00371C1E" w:rsidRPr="00EB4177" w:rsidRDefault="00000000" w:rsidP="00371C1E">
      <w:pPr>
        <w:ind w:left="360"/>
        <w:rPr>
          <w:rFonts w:cs="Arial"/>
          <w:color w:val="FF0000"/>
        </w:rPr>
      </w:pPr>
      <w:sdt>
        <w:sdtPr>
          <w:rPr>
            <w:color w:val="FF0000"/>
          </w:rPr>
          <w:alias w:val="Nimike"/>
          <w:tag w:val="Nimike"/>
          <w:id w:val="-1193069096"/>
          <w:placeholder>
            <w:docPart w:val="38BB82E861AD42AC9F93E22C2D22E56E"/>
          </w:placeholder>
          <w:showingPlcHdr/>
          <w:text/>
        </w:sdtPr>
        <w:sdtContent>
          <w:r w:rsidR="00371C1E" w:rsidRPr="00EB4177">
            <w:rPr>
              <w:rStyle w:val="Paikkamerkkiteksti"/>
            </w:rPr>
            <w:t>Kirjoita tekstiä napsauttamalla tai napauttamalla tätä.</w:t>
          </w:r>
        </w:sdtContent>
      </w:sdt>
    </w:p>
    <w:p w14:paraId="50382D31" w14:textId="77777777" w:rsidR="00371C1E" w:rsidRPr="00EB4177" w:rsidRDefault="00000000" w:rsidP="00371C1E">
      <w:pPr>
        <w:ind w:left="360"/>
        <w:rPr>
          <w:color w:val="FF0000"/>
        </w:rPr>
      </w:pPr>
      <w:sdt>
        <w:sdtPr>
          <w:rPr>
            <w:color w:val="FF0000"/>
          </w:rPr>
          <w:alias w:val="Puhelinnumero"/>
          <w:tag w:val="Puhelinnumero"/>
          <w:id w:val="-445767460"/>
          <w:placeholder>
            <w:docPart w:val="38BB82E861AD42AC9F93E22C2D22E56E"/>
          </w:placeholder>
          <w:showingPlcHdr/>
          <w:text/>
        </w:sdtPr>
        <w:sdtContent>
          <w:r w:rsidR="00371C1E" w:rsidRPr="00EB4177">
            <w:rPr>
              <w:rStyle w:val="Paikkamerkkiteksti"/>
            </w:rPr>
            <w:t>Kirjoita tekstiä napsauttamalla tai napauttamalla tätä.</w:t>
          </w:r>
        </w:sdtContent>
      </w:sdt>
    </w:p>
    <w:p w14:paraId="7871AE9E" w14:textId="3532E652" w:rsidR="00371C1E" w:rsidRPr="00F7399B" w:rsidRDefault="00000000" w:rsidP="00F7399B">
      <w:pPr>
        <w:ind w:left="360"/>
        <w:rPr>
          <w:color w:val="FF0000"/>
        </w:rPr>
      </w:pPr>
      <w:sdt>
        <w:sdtPr>
          <w:rPr>
            <w:color w:val="FF0000"/>
          </w:rPr>
          <w:alias w:val="Sähköpostiosoite"/>
          <w:tag w:val="Sähköpostiosoite"/>
          <w:id w:val="1826246824"/>
          <w:placeholder>
            <w:docPart w:val="38BB82E861AD42AC9F93E22C2D22E56E"/>
          </w:placeholder>
          <w:showingPlcHdr/>
          <w:text/>
        </w:sdtPr>
        <w:sdtContent>
          <w:r w:rsidR="00371C1E" w:rsidRPr="00EB4177">
            <w:rPr>
              <w:rStyle w:val="Paikkamerkkiteksti"/>
            </w:rPr>
            <w:t>Kirjoita tekstiä napsauttamalla tai napauttamalla tätä.</w:t>
          </w:r>
        </w:sdtContent>
      </w:sdt>
    </w:p>
    <w:p w14:paraId="6763C67F" w14:textId="77777777" w:rsidR="00180202" w:rsidRDefault="00180202" w:rsidP="00180202"/>
    <w:p w14:paraId="3C44E7DF" w14:textId="464BDCD6"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DOKUMENTIN TARKOITUS</w:t>
      </w:r>
    </w:p>
    <w:p w14:paraId="3A80353F" w14:textId="77777777" w:rsidR="00371C1E" w:rsidRPr="005271A7" w:rsidRDefault="00371C1E" w:rsidP="00371C1E">
      <w:pPr>
        <w:jc w:val="both"/>
        <w:rPr>
          <w:color w:val="auto"/>
        </w:rPr>
      </w:pPr>
      <w:r w:rsidRPr="005271A7">
        <w:rPr>
          <w:color w:val="auto"/>
        </w:rPr>
        <w:t xml:space="preserve">Tilaaja on tehnyt </w:t>
      </w:r>
      <w:r w:rsidRPr="005271A7">
        <w:rPr>
          <w:rFonts w:eastAsia="Calibri" w:cstheme="minorBidi"/>
          <w:color w:val="auto"/>
          <w:lang w:eastAsia="en-US"/>
        </w:rPr>
        <w:t xml:space="preserve">Palveluntuottajan </w:t>
      </w:r>
      <w:r w:rsidRPr="005271A7">
        <w:rPr>
          <w:color w:val="auto"/>
        </w:rPr>
        <w:t xml:space="preserve">kanssa Sopimuksen, joka koskee sellaista palvelua, jossa </w:t>
      </w:r>
      <w:r w:rsidRPr="005271A7">
        <w:rPr>
          <w:rFonts w:eastAsia="Calibri" w:cstheme="minorBidi"/>
          <w:color w:val="auto"/>
          <w:lang w:eastAsia="en-US"/>
        </w:rPr>
        <w:t xml:space="preserve">Palveluntuottaja </w:t>
      </w:r>
      <w:r w:rsidRPr="005271A7">
        <w:rPr>
          <w:color w:val="auto"/>
        </w:rPr>
        <w:t xml:space="preserve">toimii Tilaajan ylläpitämään henkilörekisteriin kuuluvien henkilötietojen käsittelijänä. </w:t>
      </w:r>
    </w:p>
    <w:p w14:paraId="6387868E" w14:textId="77777777" w:rsidR="00371C1E" w:rsidRDefault="00371C1E" w:rsidP="00371C1E">
      <w:pPr>
        <w:rPr>
          <w:color w:val="auto"/>
        </w:rPr>
      </w:pPr>
      <w:r w:rsidRPr="005271A7">
        <w:rPr>
          <w:color w:val="auto"/>
        </w:rPr>
        <w:t xml:space="preserve">Tässä dokumentissa kuvataan käsittelytoimet, joita </w:t>
      </w:r>
      <w:r w:rsidRPr="005271A7">
        <w:rPr>
          <w:rFonts w:eastAsia="Calibri" w:cstheme="minorBidi"/>
          <w:color w:val="auto"/>
          <w:lang w:eastAsia="en-US"/>
        </w:rPr>
        <w:t xml:space="preserve">Palveluntuottaja </w:t>
      </w:r>
      <w:r w:rsidRPr="005271A7">
        <w:rPr>
          <w:color w:val="auto"/>
        </w:rPr>
        <w:t xml:space="preserve">henkilötietojen käsittelijänä toteuttaa sekä henkilötietojen tyypit sekä käsiteltävät henkilötiedot. Henkilötietojen käsittelyssä on noudatettava </w:t>
      </w:r>
      <w:r w:rsidRPr="005271A7">
        <w:rPr>
          <w:rFonts w:eastAsia="Calibri" w:cstheme="minorBidi"/>
          <w:color w:val="auto"/>
          <w:lang w:eastAsia="en-US"/>
        </w:rPr>
        <w:t xml:space="preserve">Palveluntuottajan </w:t>
      </w:r>
      <w:r w:rsidRPr="005271A7">
        <w:rPr>
          <w:color w:val="auto"/>
        </w:rPr>
        <w:t>ja Tilaajan välistä Sopimusta, Tietosuojaliitettä sekä Tilaajan ohjeita.</w:t>
      </w:r>
    </w:p>
    <w:p w14:paraId="3F8401F5" w14:textId="77777777" w:rsidR="00180202" w:rsidRPr="005271A7" w:rsidRDefault="00180202" w:rsidP="00371C1E">
      <w:pPr>
        <w:rPr>
          <w:color w:val="auto"/>
        </w:rPr>
      </w:pPr>
    </w:p>
    <w:p w14:paraId="36350975" w14:textId="77777777"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lang w:val="fi-FI"/>
        </w:rPr>
      </w:pPr>
      <w:r w:rsidRPr="005271A7">
        <w:rPr>
          <w:b/>
          <w:color w:val="auto"/>
          <w:lang w:val="fi-FI"/>
        </w:rPr>
        <w:t xml:space="preserve">HENKILÖTIETOJEN TYYPIT JA REKISTERÖITYJEN RYHMÄT </w:t>
      </w:r>
    </w:p>
    <w:p w14:paraId="2BB8A83E" w14:textId="77777777" w:rsidR="00371C1E" w:rsidRPr="005271A7" w:rsidRDefault="00371C1E" w:rsidP="00371C1E">
      <w:pPr>
        <w:rPr>
          <w:color w:val="auto"/>
        </w:rPr>
      </w:pPr>
      <w:r w:rsidRPr="005271A7">
        <w:rPr>
          <w:color w:val="auto"/>
        </w:rPr>
        <w:t>Osapuolet ovat sopineet, että Palveluntuottaja käsittelee Tilaajan puolesta Sopimuksessa sovitun palvelun tuottamiseksi seuraavia Tilaajan henkilörekisteriin kuuluvia henkilötietoja:</w:t>
      </w:r>
    </w:p>
    <w:p w14:paraId="661B2B16" w14:textId="77777777" w:rsidR="00371C1E" w:rsidRPr="000E57C1" w:rsidRDefault="00371C1E" w:rsidP="00371C1E">
      <w:pPr>
        <w:pStyle w:val="Luettelokappale"/>
        <w:rPr>
          <w:i/>
          <w:color w:val="auto"/>
          <w:lang w:val="fi-FI"/>
        </w:rPr>
      </w:pPr>
      <w:r w:rsidRPr="000E57C1">
        <w:rPr>
          <w:i/>
          <w:color w:val="auto"/>
          <w:lang w:val="fi-FI"/>
        </w:rPr>
        <w:t>Ohje: Palveluntuottaja kirjoittaa tähän, mitä rekisteröityjen ryhmiä käsittelee, esim. Tilaajan työntekijät, Sosiaalihuollon asiakkaat, Potilaat</w:t>
      </w:r>
    </w:p>
    <w:sdt>
      <w:sdtPr>
        <w:id w:val="400021573"/>
        <w:placeholder>
          <w:docPart w:val="337E98B843E443A2B2D4486085E0D0E7"/>
        </w:placeholder>
      </w:sdtPr>
      <w:sdtEndPr>
        <w:rPr>
          <w:iCs/>
        </w:rPr>
      </w:sdtEndPr>
      <w:sdtContent>
        <w:sdt>
          <w:sdtPr>
            <w:rPr>
              <w:iCs/>
              <w:color w:val="auto"/>
            </w:rPr>
            <w:id w:val="-217746798"/>
            <w:placeholder>
              <w:docPart w:val="337E98B843E443A2B2D4486085E0D0E7"/>
            </w:placeholder>
            <w:text/>
          </w:sdtPr>
          <w:sdtContent>
            <w:p w14:paraId="3B50DFA8" w14:textId="282B2701" w:rsidR="00371C1E" w:rsidRPr="00BA5803" w:rsidRDefault="00BA5803" w:rsidP="00371C1E">
              <w:pPr>
                <w:ind w:left="227"/>
                <w:rPr>
                  <w:iCs/>
                  <w:color w:val="FF0000"/>
                </w:rPr>
              </w:pPr>
              <w:r w:rsidRPr="00BA5803">
                <w:rPr>
                  <w:iCs/>
                  <w:color w:val="auto"/>
                </w:rPr>
                <w:t>Tilaajan työntekijät, Sosiaalihuollon asiakkaat</w:t>
              </w:r>
            </w:p>
          </w:sdtContent>
        </w:sdt>
      </w:sdtContent>
    </w:sdt>
    <w:p w14:paraId="28A102C1" w14:textId="77777777" w:rsidR="00371C1E" w:rsidRPr="000E57C1" w:rsidRDefault="00371C1E" w:rsidP="00371C1E">
      <w:pPr>
        <w:pStyle w:val="Luettelokappale"/>
        <w:rPr>
          <w:i/>
          <w:color w:val="auto"/>
          <w:lang w:val="fi-FI"/>
        </w:rPr>
      </w:pPr>
      <w:r w:rsidRPr="000E57C1">
        <w:rPr>
          <w:i/>
          <w:color w:val="auto"/>
          <w:lang w:val="fi-FI"/>
        </w:rPr>
        <w:t>Ohje: Palveluntuottaja täydentää tähän, mitä henkilötietoja käsittelee, esim. Tilaajan työntekijän nimi ja käyttäjätunnus, Sosiaalihuollon asiakkaiden yleisiä henkilötietoja (kuten nimi ja yhteystiedot) sekä sosiaalihuollon palveluissa syntyviä asiakastietoja</w:t>
      </w:r>
    </w:p>
    <w:p w14:paraId="43F36DF8" w14:textId="0A1D8A7E" w:rsidR="00371C1E" w:rsidRPr="00BA5803" w:rsidRDefault="00000000" w:rsidP="00371C1E">
      <w:pPr>
        <w:jc w:val="both"/>
        <w:rPr>
          <w:iCs/>
          <w:color w:val="auto"/>
        </w:rPr>
      </w:pPr>
      <w:sdt>
        <w:sdtPr>
          <w:rPr>
            <w:iCs/>
            <w:color w:val="auto"/>
          </w:rPr>
          <w:id w:val="-877778021"/>
          <w:placeholder>
            <w:docPart w:val="337E98B843E443A2B2D4486085E0D0E7"/>
          </w:placeholder>
          <w:text/>
        </w:sdtPr>
        <w:sdtContent>
          <w:r w:rsidR="00BA5803" w:rsidRPr="00BA5803">
            <w:rPr>
              <w:iCs/>
              <w:color w:val="auto"/>
            </w:rPr>
            <w:t>Tilaajan työntekijän nimi ja käyttäjätunnus, Sosiaalihuollon asiakkaiden yleisiä henkilötietoja (kuten nimi ja yhteystiedot) sekä sosiaalihuollon palveluissa syntyviä asiakastietoja</w:t>
          </w:r>
        </w:sdtContent>
      </w:sdt>
    </w:p>
    <w:p w14:paraId="3EDAD3E9" w14:textId="77777777" w:rsidR="00180202" w:rsidRDefault="00180202" w:rsidP="00180202"/>
    <w:p w14:paraId="6CCEA459" w14:textId="021D733E"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 xml:space="preserve">KÄSITTELYN LUONNE JA TARKOITUS </w:t>
      </w:r>
    </w:p>
    <w:p w14:paraId="4E83E1B1" w14:textId="77777777" w:rsidR="00371C1E" w:rsidRPr="005271A7" w:rsidRDefault="00371C1E" w:rsidP="00371C1E">
      <w:pPr>
        <w:jc w:val="both"/>
        <w:rPr>
          <w:color w:val="auto"/>
        </w:rPr>
      </w:pPr>
      <w:r w:rsidRPr="005271A7">
        <w:rPr>
          <w:color w:val="auto"/>
        </w:rPr>
        <w:t xml:space="preserve">Osapuolet ovat sopineet, että </w:t>
      </w:r>
      <w:r w:rsidRPr="005271A7">
        <w:rPr>
          <w:rFonts w:eastAsia="Calibri" w:cstheme="minorBidi"/>
          <w:color w:val="auto"/>
          <w:lang w:eastAsia="en-US"/>
        </w:rPr>
        <w:t xml:space="preserve">Palveluntuottaja </w:t>
      </w:r>
      <w:r w:rsidRPr="005271A7">
        <w:rPr>
          <w:color w:val="auto"/>
        </w:rPr>
        <w:t>käsittelee tietoja Sopimuksessa sovitun palvelun tuottamiseksi:</w:t>
      </w:r>
    </w:p>
    <w:p w14:paraId="34762AC7" w14:textId="77777777" w:rsidR="00371C1E" w:rsidRPr="000E57C1" w:rsidRDefault="00371C1E" w:rsidP="00371C1E">
      <w:pPr>
        <w:pStyle w:val="Luettelokappale"/>
        <w:rPr>
          <w:i/>
          <w:color w:val="auto"/>
          <w:lang w:val="fi-FI"/>
        </w:rPr>
      </w:pPr>
      <w:r w:rsidRPr="000E57C1">
        <w:rPr>
          <w:rFonts w:eastAsia="Calibri"/>
          <w:i/>
          <w:color w:val="auto"/>
          <w:lang w:val="fi-FI" w:eastAsia="en-US"/>
        </w:rPr>
        <w:lastRenderedPageBreak/>
        <w:t xml:space="preserve">Ohje: Palveluntuottaja kirjoittaa tähän, miksi ja miten käsittelee kyseisiä henkilötietoja </w:t>
      </w:r>
    </w:p>
    <w:p w14:paraId="3453E837" w14:textId="5088C2F6" w:rsidR="00371C1E" w:rsidRPr="000E57C1" w:rsidRDefault="00000000" w:rsidP="00371C1E">
      <w:pPr>
        <w:ind w:left="227"/>
        <w:rPr>
          <w:color w:val="auto"/>
        </w:rPr>
      </w:pPr>
      <w:sdt>
        <w:sdtPr>
          <w:rPr>
            <w:rFonts w:ascii="Arial" w:hAnsi="Arial" w:cs="Arial"/>
            <w:color w:val="auto"/>
            <w:szCs w:val="22"/>
            <w:shd w:val="clear" w:color="auto" w:fill="FFFFFF"/>
          </w:rPr>
          <w:id w:val="-1269460598"/>
          <w:placeholder>
            <w:docPart w:val="BF72DD8DCBFA400D91D7042E8DD85E36"/>
          </w:placeholder>
          <w:text/>
        </w:sdtPr>
        <w:sdtContent>
          <w:r w:rsidR="00BA5803" w:rsidRPr="00BA5803">
            <w:rPr>
              <w:rFonts w:ascii="Arial" w:hAnsi="Arial" w:cs="Arial"/>
              <w:color w:val="auto"/>
              <w:szCs w:val="22"/>
              <w:shd w:val="clear" w:color="auto" w:fill="FFFFFF"/>
            </w:rPr>
            <w:t>Tilaaja on hankkinut Palveluntuottajalta asiakasostopalvelua. Palveluntuottaja käsittelee henkilötietoja tehtävänsä toteuttamiseksi.</w:t>
          </w:r>
        </w:sdtContent>
      </w:sdt>
    </w:p>
    <w:p w14:paraId="12004A3E" w14:textId="77777777" w:rsidR="00371C1E" w:rsidRPr="005271A7" w:rsidRDefault="00371C1E" w:rsidP="00371C1E">
      <w:pPr>
        <w:jc w:val="both"/>
        <w:rPr>
          <w:b/>
          <w:color w:val="auto"/>
        </w:rPr>
      </w:pPr>
    </w:p>
    <w:p w14:paraId="302CF235" w14:textId="77777777"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 xml:space="preserve">HENKILÖTIETOJEN KÄSITTELYN KESTO </w:t>
      </w:r>
    </w:p>
    <w:p w14:paraId="4754B23F" w14:textId="77777777" w:rsidR="00371C1E" w:rsidRPr="005271A7" w:rsidRDefault="00371C1E" w:rsidP="00371C1E">
      <w:pPr>
        <w:spacing w:line="264" w:lineRule="auto"/>
        <w:rPr>
          <w:rFonts w:eastAsia="Calibri"/>
          <w:color w:val="auto"/>
        </w:rPr>
      </w:pPr>
      <w:r w:rsidRPr="005271A7">
        <w:rPr>
          <w:rFonts w:eastAsia="Calibri" w:cstheme="minorBidi"/>
          <w:color w:val="auto"/>
          <w:lang w:eastAsia="en-US"/>
        </w:rPr>
        <w:t xml:space="preserve">Palveluntuottaja </w:t>
      </w:r>
      <w:r w:rsidRPr="005271A7">
        <w:rPr>
          <w:rFonts w:eastAsia="Calibri"/>
          <w:color w:val="auto"/>
        </w:rPr>
        <w:t>käsittelee tässä liitteessä yksilöityjä henkilötietoja niin kauan kuin Sopimus on voimassa tai se on muuten tarpeen sopimuksen täyttämiseksi ja/tai niin kauan kuin pakottava lainsäädäntö sitä edellyttää.</w:t>
      </w:r>
    </w:p>
    <w:p w14:paraId="3B6EDEC5" w14:textId="77777777" w:rsidR="000F2165" w:rsidRDefault="000F2165" w:rsidP="002307BE">
      <w:pPr>
        <w:sectPr w:rsidR="000F2165" w:rsidSect="009F4B71">
          <w:headerReference w:type="default" r:id="rId25"/>
          <w:pgSz w:w="11906" w:h="16838" w:code="9"/>
          <w:pgMar w:top="964" w:right="1077" w:bottom="720" w:left="1077" w:header="680" w:footer="567" w:gutter="0"/>
          <w:cols w:space="708"/>
          <w:docGrid w:linePitch="299"/>
        </w:sectPr>
      </w:pPr>
    </w:p>
    <w:p w14:paraId="217657D4" w14:textId="77777777" w:rsidR="001B53E2" w:rsidRDefault="001B53E2" w:rsidP="00745B74">
      <w:pPr>
        <w:pStyle w:val="Otsikko1"/>
        <w:numPr>
          <w:ilvl w:val="0"/>
          <w:numId w:val="0"/>
        </w:numPr>
        <w:ind w:left="432"/>
        <w:rPr>
          <w:sz w:val="20"/>
          <w:lang w:eastAsia="en-US"/>
        </w:rPr>
      </w:pPr>
      <w:r w:rsidRPr="677BD449">
        <w:rPr>
          <w:lang w:eastAsia="en-US"/>
        </w:rPr>
        <w:lastRenderedPageBreak/>
        <w:t>SALASSAPITO- JA TURVALLISUU</w:t>
      </w:r>
      <w:r>
        <w:rPr>
          <w:lang w:eastAsia="en-US"/>
        </w:rPr>
        <w:t>SL</w:t>
      </w:r>
      <w:r w:rsidRPr="677BD449">
        <w:rPr>
          <w:lang w:eastAsia="en-US"/>
        </w:rPr>
        <w:t xml:space="preserve">IITE HANKINTOIHIN </w:t>
      </w:r>
    </w:p>
    <w:p w14:paraId="54141CDB" w14:textId="77777777" w:rsidR="001B53E2" w:rsidRPr="003E6458" w:rsidRDefault="001B53E2" w:rsidP="00745B74">
      <w:pPr>
        <w:numPr>
          <w:ilvl w:val="0"/>
          <w:numId w:val="41"/>
        </w:numPr>
        <w:tabs>
          <w:tab w:val="clear" w:pos="1304"/>
          <w:tab w:val="clear" w:pos="2608"/>
          <w:tab w:val="clear" w:pos="3912"/>
          <w:tab w:val="clear" w:pos="5216"/>
          <w:tab w:val="clear" w:pos="6521"/>
          <w:tab w:val="clear" w:pos="7825"/>
          <w:tab w:val="clear" w:pos="9129"/>
        </w:tabs>
        <w:suppressAutoHyphens w:val="0"/>
        <w:spacing w:before="480"/>
        <w:jc w:val="both"/>
        <w:outlineLvl w:val="0"/>
        <w:rPr>
          <w:b/>
          <w:caps/>
          <w:szCs w:val="22"/>
          <w:lang w:eastAsia="en-US"/>
        </w:rPr>
      </w:pPr>
      <w:r w:rsidRPr="003E6458">
        <w:rPr>
          <w:b/>
          <w:caps/>
          <w:szCs w:val="22"/>
          <w:lang w:eastAsia="en-US"/>
        </w:rPr>
        <w:t>TARKOITUS JA SOVELTAMINEN</w:t>
      </w:r>
    </w:p>
    <w:p w14:paraId="22A3EA48"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color w:val="auto"/>
          <w:szCs w:val="22"/>
          <w:lang w:eastAsia="en-US"/>
        </w:rPr>
        <w:t>Tässä liitteessä Tilaajalla tarkoitetaan Pirkanmaan hyvinvointialuetta ja Palveluntuottajalla Pirkanmaan hyvinvointialueen sopimuskumppania. Sopimuksessa, johon tämä Salassapito- ja turvallisuusliite sisältyy (jäljempänä "Sopimus"), sopimuskumppanista on voitu käyttää myös termiä Toimittaja.</w:t>
      </w:r>
      <w:r w:rsidRPr="5BC2D2CA">
        <w:rPr>
          <w:color w:val="auto"/>
          <w:szCs w:val="22"/>
        </w:rPr>
        <w:t xml:space="preserve"> </w:t>
      </w:r>
      <w:r w:rsidRPr="5BC2D2CA">
        <w:rPr>
          <w:color w:val="auto"/>
          <w:szCs w:val="22"/>
          <w:lang w:eastAsia="en-US"/>
        </w:rPr>
        <w:t>Tilaajasta ja Palveluntuottajasta käytetään erikseen viitattuna termiä ”Osapuoli” ja yhdessä ”Osapuolet”.</w:t>
      </w:r>
    </w:p>
    <w:p w14:paraId="055F9524"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003E6458">
        <w:rPr>
          <w:color w:val="auto"/>
          <w:szCs w:val="22"/>
          <w:lang w:eastAsia="en-US"/>
        </w:rPr>
        <w:t xml:space="preserve">Tässä Salassapito- ja Turvallisuusliitteessä määritellään </w:t>
      </w:r>
      <w:r w:rsidRPr="003E6458">
        <w:rPr>
          <w:rFonts w:eastAsia="Calibri"/>
          <w:color w:val="auto"/>
          <w:szCs w:val="22"/>
          <w:lang w:eastAsia="en-US"/>
        </w:rPr>
        <w:t xml:space="preserve">Tilaajaa </w:t>
      </w:r>
      <w:r w:rsidRPr="003E6458">
        <w:rPr>
          <w:color w:val="auto"/>
          <w:szCs w:val="22"/>
          <w:lang w:eastAsia="en-US"/>
        </w:rPr>
        <w:t xml:space="preserve">ja Palveluntuottajaa sitovasti ne luottamuksellisen tiedon käsittelyä ja tietoturvallisuutta koskevat ehdot, joiden mukaisesti Palveluntuottaja käsittelee </w:t>
      </w:r>
      <w:r w:rsidRPr="003E6458">
        <w:rPr>
          <w:rFonts w:eastAsia="Calibri"/>
          <w:color w:val="auto"/>
          <w:szCs w:val="22"/>
          <w:lang w:eastAsia="en-US"/>
        </w:rPr>
        <w:t>Tilaajan</w:t>
      </w:r>
      <w:r w:rsidRPr="003E6458">
        <w:rPr>
          <w:color w:val="auto"/>
          <w:szCs w:val="22"/>
          <w:lang w:eastAsia="en-US"/>
        </w:rPr>
        <w:t xml:space="preserve"> Luottamuksellista tietoa (kuten jäljempänä määritelty).</w:t>
      </w:r>
      <w:r w:rsidRPr="003E6458">
        <w:rPr>
          <w:rFonts w:eastAsia="Calibri"/>
          <w:color w:val="auto"/>
          <w:szCs w:val="22"/>
          <w:lang w:eastAsia="en-US"/>
        </w:rPr>
        <w:t xml:space="preserve"> </w:t>
      </w:r>
    </w:p>
    <w:p w14:paraId="3EE93668"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szCs w:val="22"/>
          <w:lang w:eastAsia="en-US"/>
        </w:rPr>
      </w:pPr>
      <w:r w:rsidRPr="003E6458">
        <w:rPr>
          <w:szCs w:val="22"/>
          <w:lang w:eastAsia="en-US"/>
        </w:rPr>
        <w:t>Palveluntuottaja noudattaa kulloinkin voimassa olevaa tietoturvallisuutta, tietosuojaa, asiakas- ja potilastietoa, pelastustoiminnan tietoja, julkisuutta ja salassapitoa koskevaa lainsäädäntöä. Käsitellessään Luottamuksellista tietoa Palveluntuottaja noudattaa yleisiä hyviä tietoturvaperiaatteita, joilla varmistetaan toiminnan jatkuvuus sekä poikkeamiin varautuminen.</w:t>
      </w:r>
    </w:p>
    <w:p w14:paraId="13D913B1" w14:textId="77777777" w:rsidR="001B53E2" w:rsidRPr="006064A9"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szCs w:val="22"/>
          <w:lang w:eastAsia="en-US"/>
        </w:rPr>
      </w:pPr>
      <w:r w:rsidRPr="006064A9">
        <w:rPr>
          <w:szCs w:val="22"/>
          <w:lang w:eastAsia="en-US"/>
        </w:rPr>
        <w:t xml:space="preserve">Tässä Salassapito- ja Turvallisuusliitteessä määritellyt vaatimukset asettavat vähimmäistason Sopimuksen kohteen tietoturvallisuudelle. Mikäli </w:t>
      </w:r>
      <w:r w:rsidRPr="006064A9">
        <w:rPr>
          <w:rFonts w:eastAsia="Calibri"/>
          <w:szCs w:val="22"/>
          <w:lang w:eastAsia="en-US"/>
        </w:rPr>
        <w:t>Tilaaja</w:t>
      </w:r>
      <w:r w:rsidRPr="006064A9">
        <w:rPr>
          <w:szCs w:val="22"/>
          <w:lang w:eastAsia="en-US"/>
        </w:rPr>
        <w:t xml:space="preserve"> katsoo, että Palveluntuottajan kohde vaatii tarkempia</w:t>
      </w:r>
      <w:r>
        <w:rPr>
          <w:szCs w:val="22"/>
          <w:lang w:eastAsia="en-US"/>
        </w:rPr>
        <w:t xml:space="preserve"> </w:t>
      </w:r>
      <w:r w:rsidRPr="006064A9">
        <w:rPr>
          <w:szCs w:val="22"/>
          <w:lang w:eastAsia="en-US"/>
        </w:rPr>
        <w:t>tietoturvavaatimuksia, täydennetään tämän Salassapito- ja Turvallisuusliit</w:t>
      </w:r>
      <w:r>
        <w:rPr>
          <w:szCs w:val="22"/>
          <w:lang w:eastAsia="en-US"/>
        </w:rPr>
        <w:t xml:space="preserve">että </w:t>
      </w:r>
      <w:r w:rsidRPr="006064A9">
        <w:rPr>
          <w:szCs w:val="22"/>
          <w:lang w:eastAsia="en-US"/>
        </w:rPr>
        <w:t xml:space="preserve">palvelukohtaisilla tietoturvavaatimuksilla </w:t>
      </w:r>
      <w:r>
        <w:rPr>
          <w:szCs w:val="22"/>
          <w:lang w:eastAsia="en-US"/>
        </w:rPr>
        <w:t>(</w:t>
      </w:r>
      <w:r w:rsidRPr="006064A9">
        <w:rPr>
          <w:szCs w:val="22"/>
          <w:lang w:eastAsia="en-US"/>
        </w:rPr>
        <w:t>alaliite</w:t>
      </w:r>
      <w:r>
        <w:rPr>
          <w:szCs w:val="22"/>
          <w:lang w:eastAsia="en-US"/>
        </w:rPr>
        <w:t>)</w:t>
      </w:r>
      <w:r w:rsidRPr="006064A9">
        <w:rPr>
          <w:szCs w:val="22"/>
          <w:lang w:eastAsia="en-US"/>
        </w:rPr>
        <w:t>.</w:t>
      </w:r>
    </w:p>
    <w:p w14:paraId="09D533F6"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szCs w:val="22"/>
          <w:lang w:eastAsia="en-US"/>
        </w:rPr>
        <w:t xml:space="preserve">Palveluntuottajalla tulee olla ohjeistus luottamuksellisen tiedon käsittelylle, joiden mukaisesti Palveluntuottajan henkilöstö ja asianosaiset ulkopuoliset tahot käsittelevät luottamuksellista </w:t>
      </w:r>
      <w:r w:rsidRPr="5BC2D2CA">
        <w:rPr>
          <w:color w:val="auto"/>
          <w:szCs w:val="22"/>
          <w:lang w:eastAsia="en-US"/>
        </w:rPr>
        <w:t>tietoa.</w:t>
      </w:r>
    </w:p>
    <w:p w14:paraId="533722DB"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rFonts w:eastAsia="Calibri"/>
          <w:color w:val="auto"/>
          <w:szCs w:val="22"/>
          <w:lang w:eastAsia="en-US"/>
        </w:rPr>
        <w:t xml:space="preserve">Osapuolten välisen Sopimuksen päättyessä </w:t>
      </w:r>
      <w:r w:rsidRPr="5BC2D2CA">
        <w:rPr>
          <w:color w:val="auto"/>
          <w:szCs w:val="22"/>
          <w:lang w:eastAsia="en-US"/>
        </w:rPr>
        <w:t xml:space="preserve">Palveluntuottaja </w:t>
      </w:r>
      <w:r w:rsidRPr="5BC2D2CA">
        <w:rPr>
          <w:rFonts w:eastAsia="Calibri"/>
          <w:color w:val="auto"/>
          <w:szCs w:val="22"/>
          <w:lang w:eastAsia="en-US"/>
        </w:rPr>
        <w:t>sitoutuu viivytyksettä Tilaajan antaman ohjeistuksen mukaisesti joko palauttamaan tai poistamaan Luottamuksellisen tiedon ja siitä mahdollisesti tekemänsä kopiot.</w:t>
      </w:r>
      <w:r w:rsidRPr="5BC2D2CA">
        <w:rPr>
          <w:color w:val="auto"/>
          <w:szCs w:val="22"/>
        </w:rPr>
        <w:t xml:space="preserve"> </w:t>
      </w:r>
      <w:r w:rsidRPr="5BC2D2CA">
        <w:rPr>
          <w:rFonts w:eastAsia="Calibri"/>
          <w:color w:val="auto"/>
          <w:szCs w:val="22"/>
          <w:lang w:eastAsia="en-US"/>
        </w:rPr>
        <w:t>Mikäli unionin oikeudessa tai jäsenvaltion lainsäädännössä vaaditaan säilyttämään Luottamukselliset tiedot, velvollisuutta tietojen poistamiseen ei ole.</w:t>
      </w:r>
      <w:r w:rsidRPr="5BC2D2CA">
        <w:rPr>
          <w:color w:val="auto"/>
          <w:szCs w:val="22"/>
        </w:rPr>
        <w:t xml:space="preserve"> </w:t>
      </w:r>
      <w:r w:rsidRPr="5BC2D2CA">
        <w:rPr>
          <w:rFonts w:eastAsia="Calibri"/>
          <w:color w:val="auto"/>
          <w:szCs w:val="22"/>
          <w:lang w:eastAsia="en-US"/>
        </w:rPr>
        <w:t>Palveluntuottajan tulee Tilaajan pyynnöstä esittää poistamisesta kohtuullinen selvitys. Tilaaja voi antaa tältä osin tarkempia ohjeita Palveluntuottajalle. Tilaajan pyynnöstä Palveluntuottaja voi arkistoida henkilötietoja Tilaajan määrittämän ajan ennen niiden palautusta tai poistamista. Tällöin Osapuolet sopivat erikseen arkistoinnista aiheutuvien kulujen korvaamisesta. Selvyyden vuoksi todetaan, tätä Salassapito- ja turvallisuusliitettä sovelletaan myös luottamuksellisten tietojen käsittelyyn arkistointitarkoituksessa.</w:t>
      </w:r>
    </w:p>
    <w:p w14:paraId="05411822" w14:textId="77777777" w:rsidR="001B53E2" w:rsidRPr="003E6458" w:rsidRDefault="001B53E2" w:rsidP="00745B74">
      <w:pPr>
        <w:pStyle w:val="Luettelokappale"/>
        <w:keepNext w:val="0"/>
        <w:numPr>
          <w:ilvl w:val="0"/>
          <w:numId w:val="41"/>
        </w:numPr>
        <w:tabs>
          <w:tab w:val="clear" w:pos="1304"/>
          <w:tab w:val="clear" w:pos="2608"/>
          <w:tab w:val="clear" w:pos="3912"/>
          <w:tab w:val="clear" w:pos="5216"/>
          <w:tab w:val="clear" w:pos="6521"/>
          <w:tab w:val="clear" w:pos="7825"/>
          <w:tab w:val="clear" w:pos="9129"/>
        </w:tabs>
        <w:suppressAutoHyphens w:val="0"/>
        <w:spacing w:before="480" w:line="288" w:lineRule="auto"/>
        <w:contextualSpacing/>
        <w:jc w:val="both"/>
        <w:outlineLvl w:val="0"/>
        <w:rPr>
          <w:rFonts w:eastAsia="Calibri"/>
          <w:b/>
          <w:szCs w:val="22"/>
          <w:u w:val="single"/>
          <w:lang w:eastAsia="en-US"/>
        </w:rPr>
      </w:pPr>
      <w:r w:rsidRPr="003E6458">
        <w:rPr>
          <w:rFonts w:eastAsia="Calibri"/>
          <w:b/>
          <w:szCs w:val="22"/>
          <w:lang w:eastAsia="en-US"/>
        </w:rPr>
        <w:t>SALASSAPITO</w:t>
      </w:r>
    </w:p>
    <w:p w14:paraId="2D478B66"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t xml:space="preserve">Luottamuksellisella tiedolla tarkoitetaan kaikkea </w:t>
      </w:r>
      <w:r w:rsidRPr="5BC2D2CA">
        <w:rPr>
          <w:rFonts w:eastAsia="Calibri"/>
          <w:szCs w:val="22"/>
          <w:lang w:eastAsia="en-US"/>
        </w:rPr>
        <w:t>Tilaajan</w:t>
      </w:r>
      <w:r w:rsidRPr="5BC2D2CA">
        <w:rPr>
          <w:szCs w:val="22"/>
          <w:lang w:eastAsia="en-US"/>
        </w:rPr>
        <w:t xml:space="preserve"> luottamuksellista tietoa, jollaista on henkilötieto, henkilöstön tieto, sosiaalihuollon asiakastieto, potilastieto, pelastustoiminnan tieto sekä muu </w:t>
      </w:r>
      <w:r w:rsidRPr="5BC2D2CA">
        <w:rPr>
          <w:rFonts w:eastAsia="Calibri"/>
          <w:szCs w:val="22"/>
          <w:lang w:eastAsia="en-US"/>
        </w:rPr>
        <w:t>Tilaajan</w:t>
      </w:r>
      <w:r w:rsidRPr="5BC2D2CA">
        <w:rPr>
          <w:szCs w:val="22"/>
          <w:lang w:eastAsia="en-US"/>
        </w:rPr>
        <w:t xml:space="preserve"> toiminnan järjestämiseen ja luonteeseen liittyvä tieto, joka ei ole yleisesti tiedossa. Tällaista tietoa tyypillisesti on </w:t>
      </w:r>
      <w:r w:rsidRPr="5BC2D2CA">
        <w:rPr>
          <w:rFonts w:eastAsia="Calibri"/>
          <w:szCs w:val="22"/>
          <w:lang w:eastAsia="en-US"/>
        </w:rPr>
        <w:t>Tilaajan</w:t>
      </w:r>
      <w:r w:rsidRPr="5BC2D2CA">
        <w:rPr>
          <w:szCs w:val="22"/>
          <w:lang w:eastAsia="en-US"/>
        </w:rPr>
        <w:t xml:space="preserve"> tietotekniikkainfrastruktuuriin, tietoturvahallintoon, sovelluksiin, järjest</w:t>
      </w:r>
      <w:r w:rsidRPr="5BC2D2CA">
        <w:rPr>
          <w:color w:val="auto"/>
          <w:szCs w:val="22"/>
          <w:lang w:eastAsia="en-US"/>
        </w:rPr>
        <w:t xml:space="preserve">elmiin, toimintatapoihin ja käytänteisiin liittyvä tieto, tietoturvasta ja sovelluksista vastuullisiin ja niitä ylläpitäviin liittyvä tieto sekä kaikki sellainen </w:t>
      </w:r>
      <w:r w:rsidRPr="5BC2D2CA">
        <w:rPr>
          <w:rFonts w:eastAsia="Calibri"/>
          <w:color w:val="auto"/>
          <w:szCs w:val="22"/>
          <w:lang w:eastAsia="en-US"/>
        </w:rPr>
        <w:t>Tilaajan</w:t>
      </w:r>
      <w:r w:rsidRPr="5BC2D2CA">
        <w:rPr>
          <w:color w:val="auto"/>
          <w:szCs w:val="22"/>
          <w:lang w:eastAsia="en-US"/>
        </w:rPr>
        <w:t xml:space="preserve"> toimintaan liittyvä tieto, joka </w:t>
      </w:r>
      <w:r w:rsidRPr="5BC2D2CA">
        <w:rPr>
          <w:color w:val="auto"/>
          <w:szCs w:val="22"/>
          <w:lang w:eastAsia="en-US"/>
        </w:rPr>
        <w:lastRenderedPageBreak/>
        <w:t>ei ole yleisesti tiedossa ja joka annetaan Palveluntuottajan tietoon Sopimuksen perusteella tai syntyy sovitun palvelun yhteydessä. Luottamuksellinen tieto voidaan ilmaista suullisesti, kirjallisesti tai sähköisesti.</w:t>
      </w:r>
    </w:p>
    <w:p w14:paraId="2CBB80A1"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Palveluntuottaja sitoutuu pitämään salas</w:t>
      </w:r>
      <w:r w:rsidRPr="5BC2D2CA">
        <w:rPr>
          <w:szCs w:val="22"/>
          <w:lang w:eastAsia="en-US"/>
        </w:rPr>
        <w:t>sa kaiken Luottamuksellisen tiedon ja käsittelemään sitä tämän Salassapito- ja Turvallisuus</w:t>
      </w:r>
      <w:r>
        <w:rPr>
          <w:szCs w:val="22"/>
          <w:lang w:eastAsia="en-US"/>
        </w:rPr>
        <w:t>liitteen</w:t>
      </w:r>
      <w:r w:rsidRPr="5BC2D2CA">
        <w:rPr>
          <w:szCs w:val="22"/>
          <w:lang w:eastAsia="en-US"/>
        </w:rPr>
        <w:t xml:space="preserve"> vaatimusten mukaisesti. Palveluntuottaja ei käytä, käsittele tai talleta </w:t>
      </w:r>
      <w:r w:rsidRPr="5BC2D2CA">
        <w:rPr>
          <w:color w:val="auto"/>
          <w:szCs w:val="22"/>
          <w:lang w:eastAsia="en-US"/>
        </w:rPr>
        <w:t>Luottamuksellista tietoa muutoin kuin Osapuolten välisen Sopimuksen toteuttamiseksi.</w:t>
      </w:r>
    </w:p>
    <w:p w14:paraId="30425949"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 xml:space="preserve">Palveluntuottaja ei paljasta tai luovuta Luottamuksellista tietoa ulkopuolisille tahoille ilman </w:t>
      </w:r>
      <w:r w:rsidRPr="5BC2D2CA">
        <w:rPr>
          <w:rFonts w:eastAsia="Calibri"/>
          <w:color w:val="auto"/>
          <w:szCs w:val="22"/>
          <w:lang w:eastAsia="en-US"/>
        </w:rPr>
        <w:t>Tilaajan</w:t>
      </w:r>
      <w:r w:rsidRPr="5BC2D2CA">
        <w:rPr>
          <w:color w:val="auto"/>
          <w:szCs w:val="22"/>
          <w:lang w:eastAsia="en-US"/>
        </w:rPr>
        <w:t xml:space="preserve"> kirjallista suostumusta. Palveluntuottajalla on kuitenkin oikeus luovuttaa viranomaisille tietoja, jotka se on velvollinen lain tai oikeuden päätöksen perusteella luovuttamaan. Palveluntuottajan tulee ilmoittaa tästä välittömästi ja kirjallisesti </w:t>
      </w:r>
      <w:r w:rsidRPr="5BC2D2CA">
        <w:rPr>
          <w:rFonts w:eastAsia="Calibri"/>
          <w:color w:val="auto"/>
          <w:szCs w:val="22"/>
          <w:lang w:eastAsia="en-US"/>
        </w:rPr>
        <w:t>Tilaajalle</w:t>
      </w:r>
      <w:r w:rsidRPr="5BC2D2CA">
        <w:rPr>
          <w:color w:val="auto"/>
          <w:szCs w:val="22"/>
          <w:lang w:eastAsia="en-US"/>
        </w:rPr>
        <w:t xml:space="preserve"> sekä kertoa kenelle ja mitä tietoja on luovutettu.</w:t>
      </w:r>
    </w:p>
    <w:p w14:paraId="7C681338"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Mikäli Palveluntuottaja käsittelee Tilaajan Luottamuksellista tietoa Sopimuksen toteuttamiseksi sähköpostissa, pilvipalveluratkaisuissa taikka muilla tavoin Palveluntuottajan sisäverkon ulkopuolelta, tulee Palveluntuottajan käyttää monimenetelmäistä todentamista (MFA) Luottamuksellisen tiedon suojaamiseksi.</w:t>
      </w:r>
    </w:p>
    <w:p w14:paraId="3FB6330B"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5BC2D2CA">
        <w:rPr>
          <w:color w:val="auto"/>
          <w:szCs w:val="22"/>
          <w:lang w:eastAsia="en-US"/>
        </w:rPr>
        <w:t>Palveluntuottaja saattaa Sopimuksen toteuttamiseen osallistuvan henkilöstönsä ja käyttämänsä alihankkijat tietoisiksi tämän Salassapito- ja Turvallisuus</w:t>
      </w:r>
      <w:r>
        <w:rPr>
          <w:color w:val="auto"/>
          <w:szCs w:val="22"/>
          <w:lang w:eastAsia="en-US"/>
        </w:rPr>
        <w:t xml:space="preserve">liitteen </w:t>
      </w:r>
      <w:r w:rsidRPr="5BC2D2CA">
        <w:rPr>
          <w:color w:val="auto"/>
          <w:szCs w:val="22"/>
          <w:lang w:eastAsia="en-US"/>
        </w:rPr>
        <w:t>salassapitovelvoitteista sekä vastaa siitä, että he noudattavat näitä salassap</w:t>
      </w:r>
      <w:r w:rsidRPr="5BC2D2CA">
        <w:rPr>
          <w:szCs w:val="22"/>
          <w:lang w:eastAsia="en-US"/>
        </w:rPr>
        <w:t>itoehtoja tai heitä koskee lakisääteinen salassapitovelvollisuus.</w:t>
      </w:r>
    </w:p>
    <w:p w14:paraId="4BD115D2"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sitoutuu lisäksi noudattamaan </w:t>
      </w:r>
      <w:r w:rsidRPr="003E6458">
        <w:rPr>
          <w:rFonts w:eastAsia="Calibri"/>
          <w:szCs w:val="22"/>
          <w:lang w:eastAsia="en-US"/>
        </w:rPr>
        <w:t>Tilaajan</w:t>
      </w:r>
      <w:r w:rsidRPr="003E6458">
        <w:rPr>
          <w:szCs w:val="22"/>
          <w:lang w:eastAsia="en-US"/>
        </w:rPr>
        <w:t xml:space="preserve"> luottamuksellisuuteen ja turvallisuuteen liittyviä ohjeita, jotka on saatettu Palveluntuottajan tietoon.</w:t>
      </w:r>
    </w:p>
    <w:p w14:paraId="2F3EF78D"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Salassapitovelvollisuus ei koske tietoa, joka on yleisesti saatavilla tai julkista tai jonka Palveluntuottaja on saanut laillisesti haltuunsa muuten kuin </w:t>
      </w:r>
      <w:r w:rsidRPr="003E6458">
        <w:rPr>
          <w:rFonts w:eastAsia="Calibri"/>
          <w:szCs w:val="22"/>
          <w:lang w:eastAsia="en-US"/>
        </w:rPr>
        <w:t>Tilaajalta</w:t>
      </w:r>
      <w:r w:rsidRPr="003E6458">
        <w:rPr>
          <w:szCs w:val="22"/>
          <w:lang w:eastAsia="en-US"/>
        </w:rPr>
        <w:t>.</w:t>
      </w:r>
    </w:p>
    <w:p w14:paraId="1DABA308"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HALLINNOLLINEN JA FYYSINEN TIETOTURVA</w:t>
      </w:r>
    </w:p>
    <w:p w14:paraId="5C9A3655"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Palveluntuottaja toteuttaa asianmukaiset toimenpiteet, joita tarvitaan Luottamuksellisen tiedon suojaamiseksi luvattomalta tietoihin pääsyltä tai tietojen tuhoutumiselta tai muuttumiselta.</w:t>
      </w:r>
    </w:p>
    <w:p w14:paraId="23233F36"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Palveluntuottajalla on tietoturvan hallintamalli, jonka avulla toteutetaan </w:t>
      </w:r>
      <w:r w:rsidRPr="003E6458">
        <w:rPr>
          <w:rFonts w:eastAsia="Calibri"/>
          <w:szCs w:val="22"/>
          <w:lang w:eastAsia="en-US"/>
        </w:rPr>
        <w:t>Tilaajan</w:t>
      </w:r>
      <w:r w:rsidRPr="003E6458">
        <w:rPr>
          <w:szCs w:val="22"/>
          <w:lang w:eastAsia="en-US"/>
        </w:rPr>
        <w:t xml:space="preserve"> asettamia tietoturvatavoitteita ja vaatimuksia. Palveluntuottaja määrittelee ja nimittää organisaatiossaan tietoturvallisuuteen liittyvät roolit ja vastuut yleisesti tai Osapuolten välisen Sopimuksen toteuttamiseksi.</w:t>
      </w:r>
    </w:p>
    <w:p w14:paraId="1A3CB66A"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tunnistaa ja dokumentoi Sopimuksen kohteeseen liittyvät järjestelmät ja huolehtii niiden sisältämien tietojen luottamuksellisuuden, eheyden, saatavuuden, käytettävyyden ja kiistämättömyyden toteuttamisesta Sopimuksen vaatimusten mukaisesti. </w:t>
      </w:r>
    </w:p>
    <w:p w14:paraId="262EB20A"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t>Palveluntuottaja sitoutuu jatkuvasti kehittämä</w:t>
      </w:r>
      <w:r w:rsidRPr="5BC2D2CA">
        <w:rPr>
          <w:color w:val="auto"/>
          <w:szCs w:val="22"/>
          <w:lang w:eastAsia="en-US"/>
        </w:rPr>
        <w:t xml:space="preserve">än ja vastaa tuottamansa palvelun tietoturvallisuuden ja jatkuvuuden jatkuvasta kehittämisestä. </w:t>
      </w:r>
    </w:p>
    <w:p w14:paraId="6870DF94" w14:textId="77777777" w:rsidR="001B53E2" w:rsidRPr="001B53E2"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001B53E2">
        <w:rPr>
          <w:color w:val="auto"/>
          <w:szCs w:val="22"/>
          <w:lang w:eastAsia="en-US"/>
        </w:rPr>
        <w:t xml:space="preserve">Palveluntuottajan </w:t>
      </w:r>
      <w:r w:rsidRPr="001B53E2">
        <w:rPr>
          <w:rFonts w:eastAsia="Calibri"/>
          <w:color w:val="auto"/>
          <w:szCs w:val="22"/>
          <w:lang w:eastAsia="en-US"/>
        </w:rPr>
        <w:t xml:space="preserve">toimitilojen turvallisuus, kun Sopimuksen kohteeseen liittyvä työ suoritetaan </w:t>
      </w:r>
      <w:r w:rsidRPr="001B53E2">
        <w:rPr>
          <w:color w:val="auto"/>
          <w:szCs w:val="22"/>
          <w:lang w:eastAsia="en-US"/>
        </w:rPr>
        <w:t xml:space="preserve">Palveluntuottajan </w:t>
      </w:r>
      <w:r w:rsidRPr="001B53E2">
        <w:rPr>
          <w:rFonts w:eastAsia="Calibri"/>
          <w:color w:val="auto"/>
          <w:szCs w:val="22"/>
          <w:lang w:eastAsia="en-US"/>
        </w:rPr>
        <w:t>tai sen alihankkijan tiloissa, riippumatta siitä onko Palveluntuottajan tilat omia vai Palveluntuottajan hallinnoimia.</w:t>
      </w:r>
    </w:p>
    <w:p w14:paraId="4D3E2893"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szCs w:val="22"/>
          <w:lang w:eastAsia="en-US"/>
        </w:rPr>
      </w:pPr>
      <w:r w:rsidRPr="003E6458">
        <w:rPr>
          <w:szCs w:val="22"/>
          <w:lang w:eastAsia="en-US"/>
        </w:rPr>
        <w:lastRenderedPageBreak/>
        <w:t>Palveluntuottajan tulee varmistaa tilojen tarkoituksenmukainen fyysinen turvallisuus tulipalon, sähkökatkosten, vesivaurioiden, ulkopuolisten häiriötekijöiden ja muiden vastaavien erityistilanteiden varalta.</w:t>
      </w:r>
    </w:p>
    <w:p w14:paraId="64A77A40"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szCs w:val="22"/>
          <w:lang w:eastAsia="en-US"/>
        </w:rPr>
      </w:pPr>
      <w:r w:rsidRPr="003E6458">
        <w:rPr>
          <w:szCs w:val="22"/>
          <w:lang w:eastAsia="en-US"/>
        </w:rPr>
        <w:t>Henkilöt, joille ei ole myönnetty oikeutta Luottamukselliseen tietoon, saavat oleskella tiloissa ainoastaan valvonnan alaisina. Valvontaa ei edellytetä, mikäli Luottamuksellista tietoa säilytetään tai käsitellään tiloissa siten, että nämä henkilöt eivät voi päästä niihin käsiksi. Palveluntuottaja arvioi ja toteuttaa riittävän valvontaratkaisun kuhunkin tarpeeseen.</w:t>
      </w:r>
    </w:p>
    <w:p w14:paraId="0809C3D8"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b/>
          <w:szCs w:val="22"/>
          <w:lang w:eastAsia="en-US"/>
        </w:rPr>
      </w:pPr>
      <w:r w:rsidRPr="003E6458">
        <w:rPr>
          <w:rFonts w:eastAsia="Calibri"/>
          <w:b/>
          <w:szCs w:val="22"/>
          <w:lang w:eastAsia="en-US"/>
        </w:rPr>
        <w:t>Alihankkijat</w:t>
      </w:r>
    </w:p>
    <w:p w14:paraId="79AAD9BB"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szCs w:val="22"/>
          <w:lang w:eastAsia="en-US"/>
        </w:rPr>
        <w:t>Palvelu</w:t>
      </w:r>
      <w:r w:rsidRPr="5BC2D2CA">
        <w:rPr>
          <w:color w:val="auto"/>
          <w:szCs w:val="22"/>
          <w:lang w:eastAsia="en-US"/>
        </w:rPr>
        <w:t>ntuottaja huolehtii, että Palveluntuottajan alihankkijoihin ja heidän palveluksessaan oleviin henkilöihin sovelletaan samoja tai sisällöllisesti saman sisältöisiä ehtoja kuin on tässä Salassapito- ja Turvallisuusliitteessä Palveluntuottajalle asetettu.</w:t>
      </w:r>
    </w:p>
    <w:p w14:paraId="2A6FD7D7"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color w:val="auto"/>
          <w:szCs w:val="22"/>
          <w:lang w:eastAsia="en-US"/>
        </w:rPr>
        <w:t>Palveluntuottaja vastaa käyttämiensä alihankkijoiden toiminnasta kuin omastaan.</w:t>
      </w:r>
    </w:p>
    <w:p w14:paraId="1FB82527"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b/>
          <w:bCs/>
          <w:color w:val="auto"/>
          <w:szCs w:val="22"/>
          <w:lang w:eastAsia="en-US"/>
        </w:rPr>
      </w:pPr>
      <w:r w:rsidRPr="5BC2D2CA">
        <w:rPr>
          <w:rFonts w:eastAsia="Calibri"/>
          <w:b/>
          <w:bCs/>
          <w:color w:val="auto"/>
          <w:szCs w:val="22"/>
          <w:lang w:eastAsia="en-US"/>
        </w:rPr>
        <w:t>Auditoinnit</w:t>
      </w:r>
    </w:p>
    <w:p w14:paraId="76761F08"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rPr>
          <w:rFonts w:eastAsia="Calibri"/>
          <w:color w:val="auto"/>
          <w:szCs w:val="22"/>
          <w:lang w:eastAsia="en-US"/>
        </w:rPr>
      </w:pPr>
      <w:r w:rsidRPr="5BC2D2CA">
        <w:rPr>
          <w:rFonts w:eastAsia="Calibri"/>
          <w:color w:val="auto"/>
          <w:szCs w:val="22"/>
          <w:lang w:eastAsia="en-US"/>
        </w:rPr>
        <w:t xml:space="preserve">Tilaajalla tai sen nimeämällä riippumattomalla kolmannella osapuolella, joka ei voi olla Palveluntuottajan kilpailija, on oikeus auditoida </w:t>
      </w:r>
      <w:r w:rsidRPr="5BC2D2CA">
        <w:rPr>
          <w:color w:val="auto"/>
          <w:szCs w:val="22"/>
          <w:lang w:eastAsia="en-US"/>
        </w:rPr>
        <w:t xml:space="preserve">Palveluntuottajan </w:t>
      </w:r>
      <w:r w:rsidRPr="5BC2D2CA">
        <w:rPr>
          <w:rFonts w:eastAsia="Calibri"/>
          <w:color w:val="auto"/>
          <w:szCs w:val="22"/>
          <w:lang w:eastAsia="en-US"/>
        </w:rPr>
        <w:t xml:space="preserve">Sopimuksen toteuttamiseen liittyvät turvallisuusmenettelyt varmistuakseen siitä, että </w:t>
      </w:r>
      <w:r w:rsidRPr="5BC2D2CA">
        <w:rPr>
          <w:color w:val="auto"/>
          <w:szCs w:val="22"/>
          <w:lang w:eastAsia="en-US"/>
        </w:rPr>
        <w:t xml:space="preserve">Palveluntuottaja </w:t>
      </w:r>
      <w:r w:rsidRPr="5BC2D2CA">
        <w:rPr>
          <w:rFonts w:eastAsia="Calibri"/>
          <w:color w:val="auto"/>
          <w:szCs w:val="22"/>
          <w:lang w:eastAsia="en-US"/>
        </w:rPr>
        <w:t>on täyttänyt Sopimuksen ja tämän Salassapito- ja Turvallisuusliitteen mukaiset velvollisuutensa.</w:t>
      </w:r>
    </w:p>
    <w:p w14:paraId="2C917C41"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rPr>
          <w:rFonts w:eastAsia="Calibri"/>
          <w:szCs w:val="22"/>
          <w:lang w:eastAsia="en-US"/>
        </w:rPr>
      </w:pPr>
      <w:r w:rsidRPr="003E6458">
        <w:rPr>
          <w:rFonts w:eastAsia="Calibri"/>
          <w:szCs w:val="22"/>
          <w:lang w:eastAsia="en-US"/>
        </w:rPr>
        <w:t xml:space="preserve">Tarkastus toteutetaan lähtökohtaisesti 30 vuorokauden varoitusaikaa noudattaen. Mikäli </w:t>
      </w:r>
      <w:bookmarkStart w:id="162" w:name="_Hlk125089015"/>
      <w:r w:rsidRPr="003E6458">
        <w:rPr>
          <w:rFonts w:eastAsia="Calibri"/>
          <w:szCs w:val="22"/>
          <w:lang w:eastAsia="en-US"/>
        </w:rPr>
        <w:t xml:space="preserve">Tilaaja </w:t>
      </w:r>
      <w:bookmarkEnd w:id="162"/>
      <w:r w:rsidRPr="003E6458">
        <w:rPr>
          <w:rFonts w:eastAsia="Calibri"/>
          <w:szCs w:val="22"/>
          <w:lang w:eastAsia="en-US"/>
        </w:rPr>
        <w:t>voi osoittaa erityisen perusteen tarkastuksen toteuttamiselle, kuten kohtuulliset syyt epäillä Sopimuksen rikkomista tai tietoturvaloukkausta, on Tilaajalla oikeus käynnistää tarkastusmenettely 7 vuorokauden ilmoitusaikaa noudattaen sen lisäksi, mitä tässä Salassapito- ja Turvallisuusliitteessä todetaan muusta avustamisesta. Ilman erityistä perustetta tehtäviä tarkastuksia voidaan suorittaa enintään 1 vuodessa.</w:t>
      </w:r>
    </w:p>
    <w:p w14:paraId="64589750"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rFonts w:eastAsia="Calibri"/>
          <w:szCs w:val="22"/>
          <w:lang w:eastAsia="en-US"/>
        </w:rPr>
        <w:t xml:space="preserve">Kumpikin Osapuoli vastaa tarkastuksesta itselleen aiheutuneista kustannuksista. Mikäli tarkastuksessa havaitaan merkittäviä puutteita, </w:t>
      </w:r>
      <w:r w:rsidRPr="5BC2D2CA">
        <w:rPr>
          <w:szCs w:val="22"/>
          <w:lang w:eastAsia="en-US"/>
        </w:rPr>
        <w:t xml:space="preserve">Palveluntuottaja </w:t>
      </w:r>
      <w:r w:rsidRPr="5BC2D2CA">
        <w:rPr>
          <w:rFonts w:eastAsia="Calibri"/>
          <w:szCs w:val="22"/>
          <w:lang w:eastAsia="en-US"/>
        </w:rPr>
        <w:t xml:space="preserve">vastaa tarkastuksesta Tilaajalle ja </w:t>
      </w:r>
      <w:r w:rsidRPr="5BC2D2CA">
        <w:rPr>
          <w:szCs w:val="22"/>
          <w:lang w:eastAsia="en-US"/>
        </w:rPr>
        <w:t xml:space="preserve">Palveluntuottajalle </w:t>
      </w:r>
      <w:r w:rsidRPr="5BC2D2CA">
        <w:rPr>
          <w:rFonts w:eastAsia="Calibri"/>
          <w:szCs w:val="22"/>
          <w:lang w:eastAsia="en-US"/>
        </w:rPr>
        <w:t>aiheutuneista tarkastuksen kohteen mukaan kohtuullisista kustannuksista sekä Tilaajan nimeämän kolmannen</w:t>
      </w:r>
      <w:r w:rsidRPr="5BC2D2CA">
        <w:rPr>
          <w:rFonts w:eastAsia="Calibri"/>
          <w:color w:val="auto"/>
          <w:szCs w:val="22"/>
          <w:lang w:eastAsia="en-US"/>
        </w:rPr>
        <w:t xml:space="preserve"> osapuolen palkkiosta ja kuluista. </w:t>
      </w:r>
      <w:r w:rsidRPr="5BC2D2CA">
        <w:rPr>
          <w:color w:val="auto"/>
          <w:szCs w:val="22"/>
          <w:lang w:eastAsia="en-US"/>
        </w:rPr>
        <w:t xml:space="preserve">Palveluntuottaja </w:t>
      </w:r>
      <w:r w:rsidRPr="5BC2D2CA">
        <w:rPr>
          <w:rFonts w:eastAsia="Calibri"/>
          <w:color w:val="auto"/>
          <w:szCs w:val="22"/>
          <w:lang w:eastAsia="en-US"/>
        </w:rPr>
        <w:t>sitoutuu avustamaan Tilaajaa ja Tilaajan nimeämää kolmatta osapuolta tarkastuksen suorittamisessa.</w:t>
      </w:r>
    </w:p>
    <w:p w14:paraId="35B1BFC4"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bCs/>
          <w:color w:val="auto"/>
          <w:szCs w:val="22"/>
          <w:lang w:eastAsia="en-US"/>
        </w:rPr>
      </w:pPr>
      <w:r w:rsidRPr="5BC2D2CA">
        <w:rPr>
          <w:rFonts w:eastAsia="Calibri"/>
          <w:b/>
          <w:bCs/>
          <w:color w:val="auto"/>
          <w:szCs w:val="22"/>
          <w:lang w:eastAsia="en-US"/>
        </w:rPr>
        <w:t>PALVELUNTUOTTAJAN HENKILÖSTÖ</w:t>
      </w:r>
    </w:p>
    <w:p w14:paraId="7F1684A9"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 xml:space="preserve">Palveluntuottajan tulee erillisestä pyynnöstä toimittaa listaus Sopimuksen täyttämiseen käyttämästään henkilöstöstä </w:t>
      </w:r>
      <w:r w:rsidRPr="5BC2D2CA">
        <w:rPr>
          <w:rFonts w:eastAsia="Calibri"/>
          <w:color w:val="auto"/>
          <w:szCs w:val="22"/>
          <w:lang w:eastAsia="en-US"/>
        </w:rPr>
        <w:t>Tilaajalle</w:t>
      </w:r>
      <w:r w:rsidRPr="5BC2D2CA">
        <w:rPr>
          <w:color w:val="auto"/>
          <w:szCs w:val="22"/>
          <w:lang w:eastAsia="en-US"/>
        </w:rPr>
        <w:t>.</w:t>
      </w:r>
      <w:r w:rsidRPr="5BC2D2CA">
        <w:rPr>
          <w:color w:val="auto"/>
          <w:szCs w:val="22"/>
        </w:rPr>
        <w:t xml:space="preserve"> </w:t>
      </w:r>
      <w:r w:rsidRPr="5BC2D2CA">
        <w:rPr>
          <w:color w:val="auto"/>
          <w:szCs w:val="22"/>
          <w:lang w:eastAsia="en-US"/>
        </w:rPr>
        <w:t xml:space="preserve">Mikäli Sopimuksessa on mainittu, että Palveluntuottaja toimittaa listauksen Sopimuksen täyttämiseen käyttämästään henkilöstöstä, sovelletaan Sopimusta. </w:t>
      </w:r>
      <w:r w:rsidRPr="5BC2D2CA">
        <w:rPr>
          <w:rFonts w:eastAsia="Calibri"/>
          <w:color w:val="auto"/>
          <w:szCs w:val="22"/>
          <w:lang w:eastAsia="en-US"/>
        </w:rPr>
        <w:t xml:space="preserve">Tilaajalla </w:t>
      </w:r>
      <w:r w:rsidRPr="5BC2D2CA">
        <w:rPr>
          <w:color w:val="auto"/>
          <w:szCs w:val="22"/>
          <w:lang w:eastAsia="en-US"/>
        </w:rPr>
        <w:t>on oikeus joko hyväksyä tai hylätä Palveluntuottajan Tilaajalle ehdottama Sopimuksen täyttämiseen käytettävä henkilöstö perustellusta syystä.</w:t>
      </w:r>
    </w:p>
    <w:p w14:paraId="1DEC4C05"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rFonts w:eastAsia="Calibri"/>
          <w:color w:val="auto"/>
          <w:szCs w:val="22"/>
          <w:lang w:eastAsia="en-US"/>
        </w:rPr>
        <w:t xml:space="preserve">Tilaajalla </w:t>
      </w:r>
      <w:r w:rsidRPr="5BC2D2CA">
        <w:rPr>
          <w:color w:val="auto"/>
          <w:szCs w:val="22"/>
          <w:lang w:eastAsia="en-US"/>
        </w:rPr>
        <w:t>on oikeus teettää sille nimetystä Palveluntuottajan henkilöstöstä turvallisuusselvitys sikäli, kun sovellettava lainsäädäntö sen sallii.</w:t>
      </w:r>
    </w:p>
    <w:p w14:paraId="0D2D22C7"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rFonts w:eastAsia="Calibri"/>
          <w:color w:val="auto"/>
          <w:szCs w:val="22"/>
          <w:lang w:eastAsia="en-US"/>
        </w:rPr>
        <w:t xml:space="preserve">Tilaaja </w:t>
      </w:r>
      <w:r w:rsidRPr="5BC2D2CA">
        <w:rPr>
          <w:color w:val="auto"/>
          <w:szCs w:val="22"/>
          <w:lang w:eastAsia="en-US"/>
        </w:rPr>
        <w:t>voi erikseen pyytää nimettyjä Palveluntuottajan henkilöstön jäseniä allekirjoittamaan henkilökohtaisen salassapitosopimuksen.</w:t>
      </w:r>
    </w:p>
    <w:p w14:paraId="179BE04C"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lastRenderedPageBreak/>
        <w:t xml:space="preserve">Palveluntuottaja sitoutuu varmistamaan, että kaikki henkilöt, joilla on oikeus Sopimuksen kohteen toteuttamiseksi käsitellä Luottamuksellista tietoa, käsittelevät niitä ainoastaan </w:t>
      </w:r>
      <w:r w:rsidRPr="5BC2D2CA">
        <w:rPr>
          <w:rFonts w:eastAsia="Calibri"/>
          <w:szCs w:val="22"/>
          <w:lang w:eastAsia="en-US"/>
        </w:rPr>
        <w:t xml:space="preserve">Tilaajan </w:t>
      </w:r>
      <w:r w:rsidRPr="5BC2D2CA">
        <w:rPr>
          <w:szCs w:val="22"/>
          <w:lang w:eastAsia="en-US"/>
        </w:rPr>
        <w:t xml:space="preserve">antamien ohjeiden mukaisesti ja </w:t>
      </w:r>
      <w:r w:rsidRPr="5BC2D2CA">
        <w:rPr>
          <w:rFonts w:eastAsia="Calibri"/>
          <w:szCs w:val="22"/>
          <w:lang w:eastAsia="en-US"/>
        </w:rPr>
        <w:t>Tilaaj</w:t>
      </w:r>
      <w:r w:rsidRPr="5BC2D2CA">
        <w:rPr>
          <w:rFonts w:eastAsia="Calibri"/>
          <w:color w:val="auto"/>
          <w:szCs w:val="22"/>
          <w:lang w:eastAsia="en-US"/>
        </w:rPr>
        <w:t xml:space="preserve">an </w:t>
      </w:r>
      <w:r w:rsidRPr="5BC2D2CA">
        <w:rPr>
          <w:color w:val="auto"/>
          <w:szCs w:val="22"/>
          <w:lang w:eastAsia="en-US"/>
        </w:rPr>
        <w:t>asettamien tietoturvallisuusvaatimusten mukaisesti.</w:t>
      </w:r>
    </w:p>
    <w:p w14:paraId="51F87955" w14:textId="77777777" w:rsidR="001B53E2" w:rsidRPr="00A37966" w:rsidRDefault="001B53E2" w:rsidP="001B53E2">
      <w:pPr>
        <w:pStyle w:val="Luettelokappale"/>
        <w:keepNext w:val="0"/>
        <w:numPr>
          <w:ilvl w:val="1"/>
          <w:numId w:val="37"/>
        </w:numPr>
        <w:tabs>
          <w:tab w:val="clear" w:pos="1304"/>
          <w:tab w:val="clear" w:pos="2608"/>
          <w:tab w:val="clear" w:pos="3912"/>
          <w:tab w:val="clear" w:pos="5216"/>
          <w:tab w:val="clear" w:pos="6521"/>
          <w:tab w:val="clear" w:pos="7825"/>
          <w:tab w:val="clear" w:pos="9129"/>
        </w:tabs>
        <w:suppressAutoHyphens w:val="0"/>
        <w:spacing w:line="288" w:lineRule="auto"/>
        <w:contextualSpacing/>
        <w:rPr>
          <w:szCs w:val="22"/>
          <w:lang w:val="fi-FI" w:eastAsia="en-US"/>
        </w:rPr>
      </w:pPr>
      <w:r w:rsidRPr="00A37966">
        <w:rPr>
          <w:szCs w:val="22"/>
          <w:lang w:val="fi-FI" w:eastAsia="en-US"/>
        </w:rPr>
        <w:t xml:space="preserve">Henkilön, joka toimii Palveluntuottajan lukuun </w:t>
      </w:r>
      <w:r w:rsidRPr="00A37966">
        <w:rPr>
          <w:rFonts w:eastAsia="Calibri"/>
          <w:szCs w:val="22"/>
          <w:lang w:val="fi-FI" w:eastAsia="en-US"/>
        </w:rPr>
        <w:t xml:space="preserve">Tilaajan </w:t>
      </w:r>
      <w:r w:rsidRPr="00A37966">
        <w:rPr>
          <w:szCs w:val="22"/>
          <w:lang w:val="fi-FI" w:eastAsia="en-US"/>
        </w:rPr>
        <w:t xml:space="preserve">tiloissa, on tarvittaessa todistettava henkilöllisyytensä </w:t>
      </w:r>
      <w:r w:rsidRPr="00A37966">
        <w:rPr>
          <w:rFonts w:eastAsia="Calibri"/>
          <w:szCs w:val="22"/>
          <w:lang w:val="fi-FI" w:eastAsia="en-US"/>
        </w:rPr>
        <w:t xml:space="preserve">Tilaajalle </w:t>
      </w:r>
      <w:r w:rsidRPr="00A37966">
        <w:rPr>
          <w:szCs w:val="22"/>
          <w:lang w:val="fi-FI" w:eastAsia="en-US"/>
        </w:rPr>
        <w:t>henkilökortilla tai muulla yhdessä sovitulla tavalla ennen Sopimuksen mukaisen tehtävän suorittamista.</w:t>
      </w:r>
    </w:p>
    <w:p w14:paraId="445394C9"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Palveluntuottaja estää järjestelmien käytön teknisesti, kun henkilön peruste Luottamuksellisen tiedon käsittelylle on päättynyt.</w:t>
      </w:r>
    </w:p>
    <w:p w14:paraId="557FB3DE"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val="en-US" w:eastAsia="en-US"/>
        </w:rPr>
      </w:pPr>
      <w:r w:rsidRPr="003E6458">
        <w:rPr>
          <w:rFonts w:eastAsia="Calibri"/>
          <w:b/>
          <w:szCs w:val="22"/>
          <w:lang w:val="en-US" w:eastAsia="en-US"/>
        </w:rPr>
        <w:t>PÄÄSY TILAAJAN JÄRJESTELMIIN</w:t>
      </w:r>
    </w:p>
    <w:p w14:paraId="1F24251D"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Palveluntuottajan tulee huolehtia sille annetuista salasanoista, tunnistautumisvälineistä ja pääsystä </w:t>
      </w:r>
      <w:r w:rsidRPr="003E6458">
        <w:rPr>
          <w:rFonts w:eastAsia="Calibri"/>
          <w:szCs w:val="22"/>
          <w:lang w:eastAsia="en-US"/>
        </w:rPr>
        <w:t>Tilaajan</w:t>
      </w:r>
      <w:r w:rsidRPr="003E6458">
        <w:rPr>
          <w:szCs w:val="22"/>
          <w:lang w:eastAsia="en-US"/>
        </w:rPr>
        <w:t xml:space="preserve"> hallinnassa oleviin tietojärjestelmiin, verkkoihin tai sähköisiin ratkaisuihin siten, että vain niillä Palveluntuottajan henkilöillä on pääsy näihin käsiksi, joiden </w:t>
      </w:r>
      <w:r w:rsidRPr="003E6458">
        <w:rPr>
          <w:rFonts w:eastAsia="Calibri"/>
          <w:szCs w:val="22"/>
          <w:lang w:eastAsia="en-US"/>
        </w:rPr>
        <w:t>Tilaajan</w:t>
      </w:r>
      <w:r w:rsidRPr="003E6458">
        <w:rPr>
          <w:szCs w:val="22"/>
          <w:lang w:eastAsia="en-US"/>
        </w:rPr>
        <w:t xml:space="preserve"> kanssa solmitun Sopimuksen mukaiset tehtävät välttämättä tätä edellyttävät.</w:t>
      </w:r>
    </w:p>
    <w:p w14:paraId="48B09EBA"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huolehtii siitä, että </w:t>
      </w:r>
      <w:r w:rsidRPr="003E6458">
        <w:rPr>
          <w:rFonts w:eastAsia="Calibri"/>
          <w:szCs w:val="22"/>
          <w:lang w:eastAsia="en-US"/>
        </w:rPr>
        <w:t>Tilaajan</w:t>
      </w:r>
      <w:r w:rsidRPr="003E6458">
        <w:rPr>
          <w:szCs w:val="22"/>
          <w:lang w:eastAsia="en-US"/>
        </w:rPr>
        <w:t xml:space="preserve"> sille luovuttamia tunnuksia käytetään vain niihin tarkoituksiin, joita Palveluntuottajan Tilaajalle suorittamat tehtävät edellyttävät.</w:t>
      </w:r>
    </w:p>
    <w:p w14:paraId="3AC63391"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ei saa liittyä </w:t>
      </w:r>
      <w:r w:rsidRPr="003E6458">
        <w:rPr>
          <w:rFonts w:eastAsia="Calibri"/>
          <w:szCs w:val="22"/>
          <w:lang w:eastAsia="en-US"/>
        </w:rPr>
        <w:t>Tilaajan</w:t>
      </w:r>
      <w:r w:rsidRPr="003E6458">
        <w:rPr>
          <w:szCs w:val="22"/>
          <w:lang w:eastAsia="en-US"/>
        </w:rPr>
        <w:t xml:space="preserve"> järjestelmiin muutoin, kuin erikseen </w:t>
      </w:r>
      <w:r w:rsidRPr="003E6458">
        <w:rPr>
          <w:rFonts w:eastAsia="Calibri"/>
          <w:szCs w:val="22"/>
          <w:lang w:eastAsia="en-US"/>
        </w:rPr>
        <w:t>Tilaajan</w:t>
      </w:r>
      <w:r w:rsidRPr="003E6458">
        <w:rPr>
          <w:szCs w:val="22"/>
          <w:lang w:eastAsia="en-US"/>
        </w:rPr>
        <w:t xml:space="preserve"> tälle osoittamin henkilökohtaisin tunnuksin ja/tai tunnistautumisvälinein.</w:t>
      </w:r>
    </w:p>
    <w:p w14:paraId="60B50E07"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TIETOTURVAPOIKKEAMAT</w:t>
      </w:r>
    </w:p>
    <w:p w14:paraId="1CE7FFE8"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ilmoittaa kirjallisesti </w:t>
      </w:r>
      <w:r w:rsidRPr="003E6458">
        <w:rPr>
          <w:rFonts w:eastAsia="Calibri"/>
          <w:szCs w:val="22"/>
          <w:lang w:eastAsia="en-US"/>
        </w:rPr>
        <w:t>Tilaajan</w:t>
      </w:r>
      <w:r w:rsidRPr="003E6458">
        <w:rPr>
          <w:szCs w:val="22"/>
          <w:lang w:eastAsia="en-US"/>
        </w:rPr>
        <w:t xml:space="preserve"> tietoturvavastaavalle osoitteeseen tietoturvavastaava@pirha.fi </w:t>
      </w:r>
      <w:r w:rsidRPr="00025130">
        <w:rPr>
          <w:color w:val="auto"/>
          <w:szCs w:val="22"/>
          <w:lang w:eastAsia="en-US"/>
        </w:rPr>
        <w:t xml:space="preserve">havaitsemistaan Luottamukselliseen tietoon kohdistuvista tietoturvapoikkeamista ilman aiheetonta viivytystä ja joka tapauksessa viimeistään </w:t>
      </w:r>
      <w:r w:rsidRPr="003E6458">
        <w:rPr>
          <w:szCs w:val="22"/>
          <w:lang w:eastAsia="en-US"/>
        </w:rPr>
        <w:t xml:space="preserve">72 tunnin kuluessa siitä, kun Palveluntuottaja on tullut tietoiseksi poikkeamasta. </w:t>
      </w:r>
    </w:p>
    <w:p w14:paraId="0B512733" w14:textId="5BC7276A" w:rsidR="001B53E2" w:rsidRPr="003E6458" w:rsidRDefault="001B53E2" w:rsidP="001B53E2">
      <w:pPr>
        <w:numPr>
          <w:ilvl w:val="1"/>
          <w:numId w:val="40"/>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Tietoturvapoikkeaman havaittuaan Palveluntuottajan tulee ryhtyä viipymättä toimenpiteisiin tietoturvapoikkeaman poistamiseksi ja sen vaikutusten rajoittamiseksi ja korjaamiseksi sekä </w:t>
      </w:r>
      <w:r w:rsidRPr="003E6458">
        <w:rPr>
          <w:rFonts w:eastAsia="Calibri"/>
          <w:szCs w:val="22"/>
          <w:lang w:eastAsia="en-US"/>
        </w:rPr>
        <w:t>vastaavan tietoturvapoikkeaman ehkäisemiseksi tulevaisuudessa.</w:t>
      </w:r>
    </w:p>
    <w:p w14:paraId="435980AE"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bCs/>
          <w:color w:val="auto"/>
          <w:szCs w:val="22"/>
          <w:lang w:eastAsia="en-US"/>
        </w:rPr>
      </w:pPr>
      <w:r w:rsidRPr="0718C6CF">
        <w:rPr>
          <w:rFonts w:eastAsia="Calibri"/>
          <w:b/>
          <w:bCs/>
          <w:color w:val="auto"/>
          <w:szCs w:val="22"/>
          <w:lang w:eastAsia="en-US"/>
        </w:rPr>
        <w:t>VASTUUT</w:t>
      </w:r>
    </w:p>
    <w:p w14:paraId="5BAA730B" w14:textId="77777777" w:rsidR="001B53E2" w:rsidRPr="00E76BED"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bookmarkStart w:id="163" w:name="_Hlk126595500"/>
      <w:r w:rsidRPr="5BC2D2CA">
        <w:rPr>
          <w:color w:val="auto"/>
          <w:szCs w:val="22"/>
          <w:lang w:eastAsia="en-US"/>
        </w:rPr>
        <w:t xml:space="preserve">Osapuolten välisessä Sopimuksessa mahdollisesti olevaa vastuunrajoituslauseketta ei sovelleta </w:t>
      </w:r>
      <w:r w:rsidRPr="00E76BED">
        <w:rPr>
          <w:color w:val="auto"/>
          <w:szCs w:val="22"/>
          <w:lang w:eastAsia="en-US"/>
        </w:rPr>
        <w:t>tähän Salassapito- ja turvallisuusliitteen mukaisten velvoitteiden rikkomiseen.</w:t>
      </w:r>
      <w:bookmarkEnd w:id="163"/>
    </w:p>
    <w:p w14:paraId="350C530D" w14:textId="77777777" w:rsidR="001B53E2" w:rsidRPr="00E76BED"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Theme="minorEastAsia" w:cstheme="minorBidi"/>
          <w:szCs w:val="22"/>
        </w:rPr>
      </w:pPr>
      <w:r w:rsidRPr="00E76BED">
        <w:rPr>
          <w:rFonts w:eastAsiaTheme="minorEastAsia" w:cstheme="minorBidi"/>
          <w:color w:val="auto"/>
          <w:szCs w:val="22"/>
          <w:lang w:eastAsia="en-US"/>
        </w:rPr>
        <w:t xml:space="preserve">Palveluntuottaja on vastuussa kaikista välittömistä vahingoista aiheutuneista kustannuksista täysimääräisesti, jotka ovat aiheutuneet Tilaajalle tästä Salassapito- ja Turvallisuusliitteestä johtuvien velvoitteiden rikkomisesta. Näiden ehtojen mukaiset vahingonkorvausvelvollisuuden rajoitukset eivät koske tapausta, jossa Osapuoli on aiheuttanut vahingon tahallisesti tai törkeällä huolimattomuudella. </w:t>
      </w:r>
      <w:r w:rsidRPr="004D0A37">
        <w:rPr>
          <w:rFonts w:ascii="Arial" w:eastAsia="Arial" w:hAnsi="Arial" w:cs="Arial"/>
          <w:color w:val="auto"/>
          <w:szCs w:val="22"/>
        </w:rPr>
        <w:t>Palveluntuottajan enimmäisvastuu vahinkotapahtumaa kohden on suurin seuraavista: viisi (5) kertaa 12 kuukauden Sopimuksen perusteella suoritettavien toistuvaismaksujen laskennallinen määrä tai 100 000 euroa. Palveluntuottaja ei vastaa välillisistä vahingoista.</w:t>
      </w:r>
    </w:p>
    <w:p w14:paraId="34DADC56"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lastRenderedPageBreak/>
        <w:t>Palveluntuottaja on vahingon havaittuaan velvollinen ryhtymään asianmukaisiin toimenpiteisiin vahingon rajoittamiseksi.</w:t>
      </w:r>
    </w:p>
    <w:p w14:paraId="4B439513"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 xml:space="preserve">SOPIMUSEHTOJEN VOIMASSAOLO </w:t>
      </w:r>
    </w:p>
    <w:p w14:paraId="4AA3A18A" w14:textId="201E3B04" w:rsidR="00916057" w:rsidRPr="004D0A37" w:rsidRDefault="001B53E2" w:rsidP="002307BE">
      <w:pPr>
        <w:numPr>
          <w:ilvl w:val="1"/>
          <w:numId w:val="37"/>
        </w:numPr>
        <w:tabs>
          <w:tab w:val="clear" w:pos="1304"/>
          <w:tab w:val="clear" w:pos="2608"/>
          <w:tab w:val="clear" w:pos="3912"/>
          <w:tab w:val="clear" w:pos="5216"/>
          <w:tab w:val="clear" w:pos="6521"/>
          <w:tab w:val="clear" w:pos="7825"/>
          <w:tab w:val="clear" w:pos="9129"/>
        </w:tabs>
        <w:spacing w:before="120"/>
        <w:jc w:val="both"/>
        <w:outlineLvl w:val="1"/>
        <w:rPr>
          <w:rFonts w:eastAsia="Calibri"/>
          <w:szCs w:val="22"/>
          <w:lang w:eastAsia="en-US"/>
        </w:rPr>
      </w:pPr>
      <w:r w:rsidRPr="5BC2D2CA">
        <w:rPr>
          <w:szCs w:val="22"/>
          <w:lang w:eastAsia="en-US"/>
        </w:rPr>
        <w:t xml:space="preserve">Palveluntuottajan </w:t>
      </w:r>
      <w:r w:rsidRPr="5BC2D2CA">
        <w:rPr>
          <w:rFonts w:eastAsia="Calibri"/>
          <w:szCs w:val="22"/>
          <w:lang w:eastAsia="en-US"/>
        </w:rPr>
        <w:t xml:space="preserve">salassapitoa ja vastuuta koskevat sopimusehdot sekä muut sellaiset sopimusmääräykset, joiden on katsottava tarkoitetun jäämään voimaan </w:t>
      </w:r>
      <w:r w:rsidRPr="5BC2D2CA">
        <w:rPr>
          <w:szCs w:val="22"/>
          <w:lang w:eastAsia="en-US"/>
        </w:rPr>
        <w:t>Sopimuksen</w:t>
      </w:r>
      <w:r w:rsidRPr="5BC2D2CA">
        <w:rPr>
          <w:rStyle w:val="normaltextrun"/>
          <w:rFonts w:eastAsiaTheme="majorEastAsia"/>
          <w:szCs w:val="22"/>
        </w:rPr>
        <w:t xml:space="preserve"> </w:t>
      </w:r>
      <w:r w:rsidRPr="5BC2D2CA">
        <w:rPr>
          <w:rFonts w:eastAsia="Calibri"/>
          <w:szCs w:val="22"/>
          <w:lang w:eastAsia="en-US"/>
        </w:rPr>
        <w:t>päättymisen jälkeenkin, pysyvät voimassa.</w:t>
      </w:r>
    </w:p>
    <w:sectPr w:rsidR="00916057" w:rsidRPr="004D0A37" w:rsidSect="0084047D">
      <w:headerReference w:type="even" r:id="rId26"/>
      <w:headerReference w:type="default" r:id="rId27"/>
      <w:footerReference w:type="even" r:id="rId28"/>
      <w:footerReference w:type="default" r:id="rId29"/>
      <w:headerReference w:type="first" r:id="rId30"/>
      <w:footerReference w:type="first" r:id="rId31"/>
      <w:pgSz w:w="11906" w:h="16838" w:code="9"/>
      <w:pgMar w:top="1985" w:right="567" w:bottom="567" w:left="1134" w:header="680" w:footer="567"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ekijä" w:initials="A">
    <w:p w14:paraId="1E839B35" w14:textId="3E2B2A53" w:rsidR="00C97C20" w:rsidRDefault="00C97C20">
      <w:pPr>
        <w:pStyle w:val="Kommentinteksti"/>
      </w:pPr>
      <w:r>
        <w:rPr>
          <w:rStyle w:val="Kommentinviite"/>
        </w:rPr>
        <w:annotationRef/>
      </w:r>
      <w:r>
        <w:t>Palveluntuottaja voi täyttää tietonsa. Elisa</w:t>
      </w:r>
    </w:p>
  </w:comment>
  <w:comment w:id="8" w:author="Tekijä" w:initials="A">
    <w:p w14:paraId="698F9E51" w14:textId="79913AC7" w:rsidR="0004724D" w:rsidRDefault="0004724D">
      <w:pPr>
        <w:pStyle w:val="Kommentinteksti"/>
      </w:pPr>
      <w:r>
        <w:rPr>
          <w:rStyle w:val="Kommentinviite"/>
        </w:rPr>
        <w:annotationRef/>
      </w:r>
      <w:r>
        <w:t>Palveluntuottaja voi täyttää tietonsa. Elisa</w:t>
      </w:r>
    </w:p>
  </w:comment>
  <w:comment w:id="11" w:author="Tekijä" w:initials="A">
    <w:p w14:paraId="412A059E" w14:textId="77777777" w:rsidR="00C62A7B" w:rsidRDefault="00C62A7B">
      <w:pPr>
        <w:pStyle w:val="Kommentinteksti"/>
      </w:pPr>
      <w:r>
        <w:rPr>
          <w:rStyle w:val="Kommentinviite"/>
        </w:rPr>
        <w:annotationRef/>
      </w:r>
      <w:r>
        <w:t xml:space="preserve">Sama kuin päätöksellä on merkitty sopimuksen vastuuhenkilöksi. Vastuuhenkilö on yleensä sopimuksen allekirjoittaja. </w:t>
      </w:r>
    </w:p>
    <w:p w14:paraId="4FD459A8" w14:textId="77777777" w:rsidR="00C62A7B" w:rsidRDefault="00C62A7B">
      <w:pPr>
        <w:pStyle w:val="Kommentinteksti"/>
      </w:pPr>
    </w:p>
    <w:p w14:paraId="726F36F4" w14:textId="6C70DAED" w:rsidR="00C62A7B" w:rsidRDefault="00C62A7B" w:rsidP="00BB1226">
      <w:r>
        <w:t>”Sopimuksen vastuuhenkilönä toimii (</w:t>
      </w:r>
      <w:r w:rsidRPr="009870DD">
        <w:rPr>
          <w:i/>
          <w:iCs/>
        </w:rPr>
        <w:t>sopimuksen vastuuhenkilön titteli</w:t>
      </w:r>
      <w:r>
        <w:rPr>
          <w:i/>
          <w:iCs/>
        </w:rPr>
        <w:t>)</w:t>
      </w:r>
      <w:r>
        <w:t>,​ jota vakanssia tällä hetkellä hoitaa (</w:t>
      </w:r>
      <w:r w:rsidRPr="009870DD">
        <w:rPr>
          <w:i/>
          <w:iCs/>
        </w:rPr>
        <w:t>nimi</w:t>
      </w:r>
      <w:r>
        <w:rPr>
          <w:i/>
          <w:iCs/>
        </w:rPr>
        <w:t>)</w:t>
      </w:r>
      <w:r>
        <w:t>. Vakanssinhoitajan vaihtuessa vastuu sopimuksesta siirtyy kulloisellekin haltijalle. Vastuuhenkilö huolehtii tarvittaessa yhteyshenkilön nimeämisestä sopimukselle.”</w:t>
      </w:r>
    </w:p>
    <w:p w14:paraId="2293566B" w14:textId="59462110" w:rsidR="00C62A7B" w:rsidRDefault="00C62A7B">
      <w:pPr>
        <w:pStyle w:val="Kommentinteksti"/>
      </w:pPr>
    </w:p>
  </w:comment>
  <w:comment w:id="12" w:author="Tekijä" w:initials="A">
    <w:p w14:paraId="4C3653CE" w14:textId="4FFE6F96" w:rsidR="00C62A7B" w:rsidRDefault="00C62A7B">
      <w:pPr>
        <w:pStyle w:val="Kommentinteksti"/>
      </w:pPr>
      <w:r>
        <w:rPr>
          <w:rStyle w:val="Kommentinviite"/>
        </w:rPr>
        <w:annotationRef/>
      </w:r>
      <w:r>
        <w:t xml:space="preserve">Lisää tarvittaessa, mikäli eri kuin vastuuhenkilö. On tyypillisesti yhteyshenkilönä käytännön toiminnan asioissa sopimuskaudella. </w:t>
      </w:r>
    </w:p>
  </w:comment>
  <w:comment w:id="13" w:author="Tekijä" w:initials="A">
    <w:p w14:paraId="76A1E135" w14:textId="20F3B4FF" w:rsidR="00395359" w:rsidRDefault="00395359">
      <w:pPr>
        <w:pStyle w:val="Kommentinteksti"/>
      </w:pPr>
      <w:r>
        <w:rPr>
          <w:rStyle w:val="Kommentinviite"/>
        </w:rPr>
        <w:annotationRef/>
      </w:r>
      <w:r>
        <w:t>Palveluntuottaja voi täyttää tietonsa. Elisa</w:t>
      </w:r>
    </w:p>
  </w:comment>
  <w:comment w:id="16" w:author="Tekijä" w:initials="A">
    <w:p w14:paraId="667C36E0" w14:textId="77777777" w:rsidR="00C62A7B" w:rsidRDefault="00C62A7B">
      <w:pPr>
        <w:pStyle w:val="Kommentinteksti"/>
      </w:pPr>
      <w:r>
        <w:rPr>
          <w:rStyle w:val="Kommentinviite"/>
        </w:rPr>
        <w:annotationRef/>
      </w:r>
      <w:r>
        <w:t xml:space="preserve">Lisää tähän tieto tiedossa olevista alihankinnoista ja alihankkijoiden osuudesta palvelussa. </w:t>
      </w:r>
    </w:p>
    <w:p w14:paraId="576B8FCB" w14:textId="77777777" w:rsidR="00C62A7B" w:rsidRDefault="00C62A7B">
      <w:pPr>
        <w:pStyle w:val="Kommentinteksti"/>
      </w:pPr>
    </w:p>
    <w:p w14:paraId="22C5FE37" w14:textId="38043BFE" w:rsidR="00C62A7B" w:rsidRDefault="00C62A7B">
      <w:pPr>
        <w:pStyle w:val="Kommentinteksti"/>
      </w:pPr>
      <w:r>
        <w:t>Mikäli alihankintaa ei ole, kirjoitetaan ”Alihankintaa ei käytetä”.</w:t>
      </w:r>
    </w:p>
  </w:comment>
  <w:comment w:id="108" w:author="Tekijä" w:initials="A">
    <w:p w14:paraId="4F36F4E5" w14:textId="77777777" w:rsidR="00220EF5" w:rsidRDefault="00BA7517">
      <w:pPr>
        <w:pStyle w:val="Kommentinteksti"/>
      </w:pPr>
      <w:r>
        <w:rPr>
          <w:rStyle w:val="Kommentinviite"/>
        </w:rPr>
        <w:annotationRef/>
      </w:r>
      <w:r w:rsidR="00220EF5">
        <w:rPr>
          <w:color w:val="000000"/>
        </w:rPr>
        <w:t>LS Etelä laitospalvelu, osto 33252</w:t>
      </w:r>
    </w:p>
    <w:p w14:paraId="0A5DD64D" w14:textId="77777777" w:rsidR="00220EF5" w:rsidRDefault="00220EF5">
      <w:pPr>
        <w:pStyle w:val="Kommentinteksti"/>
      </w:pPr>
      <w:r>
        <w:rPr>
          <w:color w:val="000000"/>
        </w:rPr>
        <w:t>LS Länsi laitospalvelu, osto</w:t>
      </w:r>
      <w:r>
        <w:rPr>
          <w:color w:val="000000"/>
        </w:rPr>
        <w:tab/>
        <w:t>33267</w:t>
      </w:r>
    </w:p>
    <w:p w14:paraId="48B20EC9" w14:textId="77777777" w:rsidR="00220EF5" w:rsidRDefault="00220EF5" w:rsidP="006D1D53">
      <w:pPr>
        <w:pStyle w:val="Kommentinteksti"/>
      </w:pPr>
      <w:r>
        <w:rPr>
          <w:color w:val="000000"/>
        </w:rPr>
        <w:t>LS Pohjoinen laitospalv., osto 33282</w:t>
      </w:r>
    </w:p>
  </w:comment>
  <w:comment w:id="109" w:author="Tekijä" w:initials="A">
    <w:p w14:paraId="1B73BF3D" w14:textId="77777777" w:rsidR="009E1996" w:rsidRDefault="00440BA9">
      <w:pPr>
        <w:pStyle w:val="Kommentinteksti"/>
      </w:pPr>
      <w:r>
        <w:rPr>
          <w:rStyle w:val="Kommentinviite"/>
        </w:rPr>
        <w:annotationRef/>
      </w:r>
      <w:r w:rsidR="009E1996">
        <w:rPr>
          <w:color w:val="000000"/>
        </w:rPr>
        <w:t>1010</w:t>
      </w:r>
      <w:r w:rsidR="009E1996">
        <w:rPr>
          <w:color w:val="000000"/>
        </w:rPr>
        <w:tab/>
        <w:t>Akaa</w:t>
      </w:r>
    </w:p>
    <w:p w14:paraId="427C39E3" w14:textId="77777777" w:rsidR="009E1996" w:rsidRDefault="009E1996">
      <w:pPr>
        <w:pStyle w:val="Kommentinteksti"/>
      </w:pPr>
      <w:r>
        <w:rPr>
          <w:color w:val="000000"/>
        </w:rPr>
        <w:t>1011</w:t>
      </w:r>
      <w:r>
        <w:rPr>
          <w:color w:val="000000"/>
        </w:rPr>
        <w:tab/>
        <w:t>Hämeenkyrö</w:t>
      </w:r>
    </w:p>
    <w:p w14:paraId="32C5922E" w14:textId="77777777" w:rsidR="009E1996" w:rsidRDefault="009E1996">
      <w:pPr>
        <w:pStyle w:val="Kommentinteksti"/>
      </w:pPr>
      <w:r>
        <w:rPr>
          <w:color w:val="000000"/>
        </w:rPr>
        <w:t>1012</w:t>
      </w:r>
      <w:r>
        <w:rPr>
          <w:color w:val="000000"/>
        </w:rPr>
        <w:tab/>
        <w:t>Ikaalinen</w:t>
      </w:r>
    </w:p>
    <w:p w14:paraId="6085CAF2" w14:textId="77777777" w:rsidR="009E1996" w:rsidRDefault="009E1996">
      <w:pPr>
        <w:pStyle w:val="Kommentinteksti"/>
      </w:pPr>
      <w:r>
        <w:rPr>
          <w:color w:val="000000"/>
        </w:rPr>
        <w:t>1013</w:t>
      </w:r>
      <w:r>
        <w:rPr>
          <w:color w:val="000000"/>
        </w:rPr>
        <w:tab/>
        <w:t>Juupajoki</w:t>
      </w:r>
    </w:p>
    <w:p w14:paraId="07C796C3" w14:textId="77777777" w:rsidR="009E1996" w:rsidRDefault="009E1996">
      <w:pPr>
        <w:pStyle w:val="Kommentinteksti"/>
      </w:pPr>
      <w:r>
        <w:rPr>
          <w:color w:val="000000"/>
        </w:rPr>
        <w:t>1014</w:t>
      </w:r>
      <w:r>
        <w:rPr>
          <w:color w:val="000000"/>
        </w:rPr>
        <w:tab/>
        <w:t>Kangasala</w:t>
      </w:r>
    </w:p>
    <w:p w14:paraId="0EEF5916" w14:textId="77777777" w:rsidR="009E1996" w:rsidRDefault="009E1996">
      <w:pPr>
        <w:pStyle w:val="Kommentinteksti"/>
      </w:pPr>
      <w:r>
        <w:rPr>
          <w:color w:val="000000"/>
        </w:rPr>
        <w:t>1015</w:t>
      </w:r>
      <w:r>
        <w:rPr>
          <w:color w:val="000000"/>
        </w:rPr>
        <w:tab/>
        <w:t>Kihniö</w:t>
      </w:r>
    </w:p>
    <w:p w14:paraId="0F3954D9" w14:textId="77777777" w:rsidR="009E1996" w:rsidRDefault="009E1996">
      <w:pPr>
        <w:pStyle w:val="Kommentinteksti"/>
      </w:pPr>
      <w:r>
        <w:rPr>
          <w:color w:val="000000"/>
        </w:rPr>
        <w:t>1016</w:t>
      </w:r>
      <w:r>
        <w:rPr>
          <w:color w:val="000000"/>
        </w:rPr>
        <w:tab/>
        <w:t>Kuhmoinen</w:t>
      </w:r>
    </w:p>
    <w:p w14:paraId="2578B09F" w14:textId="77777777" w:rsidR="009E1996" w:rsidRDefault="009E1996">
      <w:pPr>
        <w:pStyle w:val="Kommentinteksti"/>
      </w:pPr>
      <w:r>
        <w:rPr>
          <w:color w:val="000000"/>
        </w:rPr>
        <w:t>1017</w:t>
      </w:r>
      <w:r>
        <w:rPr>
          <w:color w:val="000000"/>
        </w:rPr>
        <w:tab/>
        <w:t>Lempäälä</w:t>
      </w:r>
    </w:p>
    <w:p w14:paraId="221C888C" w14:textId="77777777" w:rsidR="009E1996" w:rsidRDefault="009E1996">
      <w:pPr>
        <w:pStyle w:val="Kommentinteksti"/>
      </w:pPr>
      <w:r>
        <w:rPr>
          <w:color w:val="000000"/>
        </w:rPr>
        <w:t>1018</w:t>
      </w:r>
      <w:r>
        <w:rPr>
          <w:color w:val="000000"/>
        </w:rPr>
        <w:tab/>
        <w:t>Mänttä-Vilppula</w:t>
      </w:r>
    </w:p>
    <w:p w14:paraId="3BAF32F5" w14:textId="77777777" w:rsidR="009E1996" w:rsidRDefault="009E1996">
      <w:pPr>
        <w:pStyle w:val="Kommentinteksti"/>
      </w:pPr>
      <w:r>
        <w:rPr>
          <w:color w:val="000000"/>
        </w:rPr>
        <w:t>1019</w:t>
      </w:r>
      <w:r>
        <w:rPr>
          <w:color w:val="000000"/>
        </w:rPr>
        <w:tab/>
        <w:t>Nokia</w:t>
      </w:r>
    </w:p>
    <w:p w14:paraId="4B42C183" w14:textId="77777777" w:rsidR="009E1996" w:rsidRDefault="009E1996">
      <w:pPr>
        <w:pStyle w:val="Kommentinteksti"/>
      </w:pPr>
      <w:r>
        <w:rPr>
          <w:color w:val="000000"/>
        </w:rPr>
        <w:t>1020</w:t>
      </w:r>
      <w:r>
        <w:rPr>
          <w:color w:val="000000"/>
        </w:rPr>
        <w:tab/>
        <w:t>Orivesi</w:t>
      </w:r>
    </w:p>
    <w:p w14:paraId="5B0696A1" w14:textId="77777777" w:rsidR="009E1996" w:rsidRDefault="009E1996">
      <w:pPr>
        <w:pStyle w:val="Kommentinteksti"/>
      </w:pPr>
      <w:r>
        <w:rPr>
          <w:color w:val="000000"/>
        </w:rPr>
        <w:t>1021</w:t>
      </w:r>
      <w:r>
        <w:rPr>
          <w:color w:val="000000"/>
        </w:rPr>
        <w:tab/>
        <w:t>Parkano</w:t>
      </w:r>
    </w:p>
    <w:p w14:paraId="26CD88BD" w14:textId="77777777" w:rsidR="009E1996" w:rsidRDefault="009E1996">
      <w:pPr>
        <w:pStyle w:val="Kommentinteksti"/>
      </w:pPr>
      <w:r>
        <w:rPr>
          <w:color w:val="000000"/>
        </w:rPr>
        <w:t>1022</w:t>
      </w:r>
      <w:r>
        <w:rPr>
          <w:color w:val="000000"/>
        </w:rPr>
        <w:tab/>
        <w:t>Pirkkala</w:t>
      </w:r>
    </w:p>
    <w:p w14:paraId="360383DE" w14:textId="77777777" w:rsidR="009E1996" w:rsidRDefault="009E1996">
      <w:pPr>
        <w:pStyle w:val="Kommentinteksti"/>
      </w:pPr>
      <w:r>
        <w:rPr>
          <w:color w:val="000000"/>
        </w:rPr>
        <w:t>1023</w:t>
      </w:r>
      <w:r>
        <w:rPr>
          <w:color w:val="000000"/>
        </w:rPr>
        <w:tab/>
        <w:t>Punkalaidun</w:t>
      </w:r>
    </w:p>
    <w:p w14:paraId="3FE6A0E2" w14:textId="77777777" w:rsidR="009E1996" w:rsidRDefault="009E1996">
      <w:pPr>
        <w:pStyle w:val="Kommentinteksti"/>
      </w:pPr>
      <w:r>
        <w:rPr>
          <w:color w:val="000000"/>
        </w:rPr>
        <w:t>1024</w:t>
      </w:r>
      <w:r>
        <w:rPr>
          <w:color w:val="000000"/>
        </w:rPr>
        <w:tab/>
        <w:t>Pälkäne</w:t>
      </w:r>
    </w:p>
    <w:p w14:paraId="0DB6D1A6" w14:textId="77777777" w:rsidR="009E1996" w:rsidRDefault="009E1996">
      <w:pPr>
        <w:pStyle w:val="Kommentinteksti"/>
      </w:pPr>
      <w:r>
        <w:rPr>
          <w:color w:val="000000"/>
        </w:rPr>
        <w:t>1025</w:t>
      </w:r>
      <w:r>
        <w:rPr>
          <w:color w:val="000000"/>
        </w:rPr>
        <w:tab/>
        <w:t>Ruovesi</w:t>
      </w:r>
    </w:p>
    <w:p w14:paraId="39959516" w14:textId="77777777" w:rsidR="009E1996" w:rsidRDefault="009E1996">
      <w:pPr>
        <w:pStyle w:val="Kommentinteksti"/>
      </w:pPr>
      <w:r>
        <w:rPr>
          <w:color w:val="000000"/>
        </w:rPr>
        <w:t>1026</w:t>
      </w:r>
      <w:r>
        <w:rPr>
          <w:color w:val="000000"/>
        </w:rPr>
        <w:tab/>
        <w:t>Sastamala</w:t>
      </w:r>
    </w:p>
    <w:p w14:paraId="3A854748" w14:textId="77777777" w:rsidR="009E1996" w:rsidRDefault="009E1996">
      <w:pPr>
        <w:pStyle w:val="Kommentinteksti"/>
      </w:pPr>
      <w:r>
        <w:rPr>
          <w:color w:val="000000"/>
        </w:rPr>
        <w:t>1027</w:t>
      </w:r>
      <w:r>
        <w:rPr>
          <w:color w:val="000000"/>
        </w:rPr>
        <w:tab/>
        <w:t>Tampere</w:t>
      </w:r>
    </w:p>
    <w:p w14:paraId="260C6A47" w14:textId="77777777" w:rsidR="009E1996" w:rsidRDefault="009E1996">
      <w:pPr>
        <w:pStyle w:val="Kommentinteksti"/>
      </w:pPr>
      <w:r>
        <w:rPr>
          <w:color w:val="000000"/>
        </w:rPr>
        <w:t>1028</w:t>
      </w:r>
      <w:r>
        <w:rPr>
          <w:color w:val="000000"/>
        </w:rPr>
        <w:tab/>
        <w:t>Urjala</w:t>
      </w:r>
    </w:p>
    <w:p w14:paraId="4555E675" w14:textId="77777777" w:rsidR="009E1996" w:rsidRDefault="009E1996">
      <w:pPr>
        <w:pStyle w:val="Kommentinteksti"/>
      </w:pPr>
      <w:r>
        <w:rPr>
          <w:color w:val="000000"/>
        </w:rPr>
        <w:t>1029</w:t>
      </w:r>
      <w:r>
        <w:rPr>
          <w:color w:val="000000"/>
        </w:rPr>
        <w:tab/>
        <w:t>Valkeakoski</w:t>
      </w:r>
    </w:p>
    <w:p w14:paraId="0B76E6FB" w14:textId="77777777" w:rsidR="009E1996" w:rsidRDefault="009E1996">
      <w:pPr>
        <w:pStyle w:val="Kommentinteksti"/>
      </w:pPr>
      <w:r>
        <w:rPr>
          <w:color w:val="000000"/>
        </w:rPr>
        <w:t>1030</w:t>
      </w:r>
      <w:r>
        <w:rPr>
          <w:color w:val="000000"/>
        </w:rPr>
        <w:tab/>
        <w:t>Vesilahti</w:t>
      </w:r>
    </w:p>
    <w:p w14:paraId="6B87E1CE" w14:textId="77777777" w:rsidR="009E1996" w:rsidRDefault="009E1996">
      <w:pPr>
        <w:pStyle w:val="Kommentinteksti"/>
      </w:pPr>
      <w:r>
        <w:rPr>
          <w:color w:val="000000"/>
        </w:rPr>
        <w:t>1031</w:t>
      </w:r>
      <w:r>
        <w:rPr>
          <w:color w:val="000000"/>
        </w:rPr>
        <w:tab/>
        <w:t>Virrat</w:t>
      </w:r>
    </w:p>
    <w:p w14:paraId="56EE85A2" w14:textId="77777777" w:rsidR="009E1996" w:rsidRDefault="009E1996">
      <w:pPr>
        <w:pStyle w:val="Kommentinteksti"/>
      </w:pPr>
      <w:r>
        <w:rPr>
          <w:color w:val="000000"/>
        </w:rPr>
        <w:t>1032</w:t>
      </w:r>
      <w:r>
        <w:rPr>
          <w:color w:val="000000"/>
        </w:rPr>
        <w:tab/>
        <w:t>Ylöjärvi</w:t>
      </w:r>
    </w:p>
    <w:p w14:paraId="178983FA" w14:textId="77777777" w:rsidR="009E1996" w:rsidRDefault="009E1996">
      <w:pPr>
        <w:pStyle w:val="Kommentinteksti"/>
      </w:pPr>
      <w:r>
        <w:rPr>
          <w:color w:val="000000"/>
        </w:rPr>
        <w:t>3025</w:t>
      </w:r>
      <w:r>
        <w:rPr>
          <w:color w:val="000000"/>
        </w:rPr>
        <w:tab/>
        <w:t>Tampere etelä 1</w:t>
      </w:r>
    </w:p>
    <w:p w14:paraId="1198C56C" w14:textId="77777777" w:rsidR="009E1996" w:rsidRDefault="009E1996">
      <w:pPr>
        <w:pStyle w:val="Kommentinteksti"/>
      </w:pPr>
      <w:r>
        <w:rPr>
          <w:color w:val="000000"/>
        </w:rPr>
        <w:t>3026</w:t>
      </w:r>
      <w:r>
        <w:rPr>
          <w:color w:val="000000"/>
        </w:rPr>
        <w:tab/>
        <w:t>Tampere etelä 2</w:t>
      </w:r>
    </w:p>
    <w:p w14:paraId="2CDA6B2B" w14:textId="77777777" w:rsidR="009E1996" w:rsidRDefault="009E1996">
      <w:pPr>
        <w:pStyle w:val="Kommentinteksti"/>
      </w:pPr>
      <w:r>
        <w:rPr>
          <w:color w:val="000000"/>
        </w:rPr>
        <w:t>3027</w:t>
      </w:r>
      <w:r>
        <w:rPr>
          <w:color w:val="000000"/>
        </w:rPr>
        <w:tab/>
        <w:t>Tampere länsi 1</w:t>
      </w:r>
    </w:p>
    <w:p w14:paraId="524E2D88" w14:textId="77777777" w:rsidR="009E1996" w:rsidRDefault="009E1996">
      <w:pPr>
        <w:pStyle w:val="Kommentinteksti"/>
      </w:pPr>
      <w:r>
        <w:rPr>
          <w:color w:val="000000"/>
        </w:rPr>
        <w:t>3028</w:t>
      </w:r>
      <w:r>
        <w:rPr>
          <w:color w:val="000000"/>
        </w:rPr>
        <w:tab/>
        <w:t>Tampere länsi 2</w:t>
      </w:r>
    </w:p>
    <w:p w14:paraId="1C359D3D" w14:textId="77777777" w:rsidR="009E1996" w:rsidRDefault="009E1996">
      <w:pPr>
        <w:pStyle w:val="Kommentinteksti"/>
      </w:pPr>
      <w:r>
        <w:rPr>
          <w:color w:val="000000"/>
        </w:rPr>
        <w:t>3029</w:t>
      </w:r>
      <w:r>
        <w:rPr>
          <w:color w:val="000000"/>
        </w:rPr>
        <w:tab/>
        <w:t>Tampere itä 1</w:t>
      </w:r>
    </w:p>
    <w:p w14:paraId="4FDDF70A" w14:textId="77777777" w:rsidR="009E1996" w:rsidRDefault="009E1996">
      <w:pPr>
        <w:pStyle w:val="Kommentinteksti"/>
      </w:pPr>
      <w:r>
        <w:rPr>
          <w:color w:val="000000"/>
        </w:rPr>
        <w:t>3030</w:t>
      </w:r>
      <w:r>
        <w:rPr>
          <w:color w:val="000000"/>
        </w:rPr>
        <w:tab/>
        <w:t xml:space="preserve">Tampere itä  </w:t>
      </w:r>
    </w:p>
    <w:p w14:paraId="115B1839" w14:textId="77777777" w:rsidR="009E1996" w:rsidRDefault="009E1996">
      <w:pPr>
        <w:pStyle w:val="Kommentinteksti"/>
      </w:pPr>
      <w:r>
        <w:rPr>
          <w:color w:val="000000"/>
        </w:rPr>
        <w:t>3031</w:t>
      </w:r>
      <w:r>
        <w:rPr>
          <w:color w:val="000000"/>
        </w:rPr>
        <w:tab/>
        <w:t>Satama laitoshoito</w:t>
      </w:r>
    </w:p>
    <w:p w14:paraId="043968E9" w14:textId="77777777" w:rsidR="009E1996" w:rsidRDefault="009E1996" w:rsidP="00C41031">
      <w:pPr>
        <w:pStyle w:val="Kommentinteksti"/>
      </w:pPr>
      <w:r>
        <w:rPr>
          <w:color w:val="000000"/>
        </w:rPr>
        <w:t>3032</w:t>
      </w:r>
      <w:r>
        <w:rPr>
          <w:color w:val="000000"/>
        </w:rPr>
        <w:tab/>
        <w:t xml:space="preserve">Satama perhehoito </w:t>
      </w:r>
    </w:p>
  </w:comment>
  <w:comment w:id="120" w:author="Tekijä" w:initials="A">
    <w:p w14:paraId="390DFA52" w14:textId="617CA369" w:rsidR="00655F14" w:rsidRDefault="00655F14">
      <w:pPr>
        <w:pStyle w:val="Kommentinteksti"/>
      </w:pPr>
      <w:r>
        <w:rPr>
          <w:rStyle w:val="Kommentinviite"/>
        </w:rPr>
        <w:annotationRef/>
      </w:r>
      <w:r>
        <w:t>Pal</w:t>
      </w:r>
      <w:r w:rsidR="00935ED8">
        <w:t>v</w:t>
      </w:r>
      <w:r>
        <w:t>e</w:t>
      </w:r>
      <w:r w:rsidR="00935ED8">
        <w:t>l</w:t>
      </w:r>
      <w:r>
        <w:t>untuottaja voi täyttää tietonsa. Elisa</w:t>
      </w:r>
    </w:p>
  </w:comment>
  <w:comment w:id="122" w:author="Tekijä" w:initials="A">
    <w:p w14:paraId="5E845BB4" w14:textId="77777777" w:rsidR="00457676" w:rsidRDefault="00457676" w:rsidP="00457676">
      <w:pPr>
        <w:pStyle w:val="Kommentinteksti"/>
      </w:pPr>
      <w:r>
        <w:rPr>
          <w:rStyle w:val="Kommentinviite"/>
        </w:rPr>
        <w:annotationRef/>
      </w:r>
      <w:r>
        <w:t xml:space="preserve">Lisää tarjous liitteeksi, mikäli sellainen on. </w:t>
      </w:r>
    </w:p>
  </w:comment>
  <w:comment w:id="161" w:author="Tekijä" w:initials="A">
    <w:p w14:paraId="213DCCA1" w14:textId="0FFBE52B" w:rsidR="000F2165" w:rsidRDefault="000F2165">
      <w:pPr>
        <w:pStyle w:val="Kommentinteksti"/>
      </w:pPr>
      <w:r>
        <w:rPr>
          <w:rStyle w:val="Kommentinviite"/>
        </w:rPr>
        <w:annotationRef/>
      </w:r>
      <w:r>
        <w:t>Palveluntuottaja voi täyttää tietonsa. Elisa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839B35" w15:done="0"/>
  <w15:commentEx w15:paraId="698F9E51" w15:done="0"/>
  <w15:commentEx w15:paraId="2293566B" w15:done="0"/>
  <w15:commentEx w15:paraId="4C3653CE" w15:done="0"/>
  <w15:commentEx w15:paraId="76A1E135" w15:done="0"/>
  <w15:commentEx w15:paraId="22C5FE37" w15:done="0"/>
  <w15:commentEx w15:paraId="48B20EC9" w15:done="0"/>
  <w15:commentEx w15:paraId="043968E9" w15:done="0"/>
  <w15:commentEx w15:paraId="390DFA52" w15:done="0"/>
  <w15:commentEx w15:paraId="5E845BB4" w15:done="0"/>
  <w15:commentEx w15:paraId="213DCC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839B35" w16cid:durableId="28490D25"/>
  <w16cid:commentId w16cid:paraId="698F9E51" w16cid:durableId="28490DD4"/>
  <w16cid:commentId w16cid:paraId="2293566B" w16cid:durableId="2775105C"/>
  <w16cid:commentId w16cid:paraId="4C3653CE" w16cid:durableId="27751097"/>
  <w16cid:commentId w16cid:paraId="76A1E135" w16cid:durableId="28490EA7"/>
  <w16cid:commentId w16cid:paraId="22C5FE37" w16cid:durableId="277530B4"/>
  <w16cid:commentId w16cid:paraId="48B20EC9" w16cid:durableId="29661A8A"/>
  <w16cid:commentId w16cid:paraId="043968E9" w16cid:durableId="29661AB0"/>
  <w16cid:commentId w16cid:paraId="390DFA52" w16cid:durableId="284910CE"/>
  <w16cid:commentId w16cid:paraId="5E845BB4" w16cid:durableId="27751FAB"/>
  <w16cid:commentId w16cid:paraId="213DCCA1" w16cid:durableId="284914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FFAE2" w14:textId="77777777" w:rsidR="00A604FE" w:rsidRDefault="00A604FE">
      <w:r>
        <w:separator/>
      </w:r>
    </w:p>
  </w:endnote>
  <w:endnote w:type="continuationSeparator" w:id="0">
    <w:p w14:paraId="232A9310" w14:textId="77777777" w:rsidR="00A604FE" w:rsidRDefault="00A60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BEDA2" w14:textId="77777777" w:rsidR="00C62A7B" w:rsidRDefault="00C62A7B" w:rsidP="00A7004A">
    <w:pPr>
      <w:pStyle w:val="Yltunniste"/>
      <w:rPr>
        <w:rStyle w:val="zContactInfo"/>
        <w:b/>
        <w:bCs/>
        <w:sz w:val="20"/>
      </w:rPr>
    </w:pPr>
  </w:p>
  <w:p w14:paraId="0BCCA525" w14:textId="77777777" w:rsidR="00C62A7B" w:rsidRDefault="00C62A7B" w:rsidP="00A7004A">
    <w:pPr>
      <w:pStyle w:val="Yltunniste"/>
      <w:spacing w:after="0"/>
      <w:ind w:left="1304"/>
      <w:rPr>
        <w:rStyle w:val="zContactInfo"/>
        <w:rFonts w:asciiTheme="minorHAnsi" w:hAnsiTheme="minorHAnsi"/>
        <w:bCs/>
        <w:color w:val="7F7F7F" w:themeColor="text1" w:themeTint="80"/>
        <w:sz w:val="18"/>
        <w:szCs w:val="22"/>
      </w:rPr>
    </w:pPr>
  </w:p>
  <w:p w14:paraId="61C85AE2" w14:textId="7B08630B" w:rsidR="00C62A7B" w:rsidRPr="00E177F7" w:rsidRDefault="00C62A7B" w:rsidP="00A7004A">
    <w:pPr>
      <w:pStyle w:val="Yltunniste"/>
      <w:spacing w:after="0"/>
      <w:ind w:left="1304"/>
      <w:rPr>
        <w:noProof/>
        <w:color w:val="7F7F7F" w:themeColor="text1" w:themeTint="80"/>
        <w:sz w:val="18"/>
        <w:szCs w:val="22"/>
      </w:rPr>
    </w:pPr>
    <w:r w:rsidRPr="00DC3132">
      <w:rPr>
        <w:noProof/>
      </w:rPr>
      <w:drawing>
        <wp:anchor distT="0" distB="0" distL="114300" distR="114300" simplePos="0" relativeHeight="251694592" behindDoc="0" locked="1" layoutInCell="1" allowOverlap="1" wp14:anchorId="004E59E5" wp14:editId="706A75CB">
          <wp:simplePos x="0" y="0"/>
          <wp:positionH relativeFrom="margin">
            <wp:posOffset>133350</wp:posOffset>
          </wp:positionH>
          <wp:positionV relativeFrom="page">
            <wp:posOffset>9671050</wp:posOffset>
          </wp:positionV>
          <wp:extent cx="557530" cy="647700"/>
          <wp:effectExtent l="0" t="0" r="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77F7">
      <w:rPr>
        <w:rStyle w:val="zContactInfo"/>
        <w:rFonts w:asciiTheme="minorHAnsi" w:hAnsiTheme="minorHAnsi"/>
        <w:bCs/>
        <w:color w:val="7F7F7F" w:themeColor="text1" w:themeTint="80"/>
        <w:sz w:val="18"/>
        <w:szCs w:val="22"/>
      </w:rPr>
      <w:t>Pirkanmaan hyvinvointialue</w:t>
    </w:r>
    <w:r w:rsidRPr="00E177F7">
      <w:rPr>
        <w:rStyle w:val="zContactInfo"/>
        <w:rFonts w:asciiTheme="minorHAnsi" w:hAnsiTheme="minorHAnsi"/>
        <w:color w:val="7F7F7F" w:themeColor="text1" w:themeTint="80"/>
        <w:sz w:val="18"/>
        <w:szCs w:val="22"/>
      </w:rPr>
      <w:t xml:space="preserve"> | PL 272, 33101 Tampere</w:t>
    </w:r>
    <w:r w:rsidRPr="00E177F7">
      <w:rPr>
        <w:rStyle w:val="zContactInfo"/>
        <w:rFonts w:asciiTheme="minorHAnsi" w:hAnsiTheme="minorHAnsi"/>
        <w:color w:val="7F7F7F" w:themeColor="text1" w:themeTint="80"/>
        <w:sz w:val="18"/>
        <w:szCs w:val="22"/>
      </w:rPr>
      <w:tab/>
    </w:r>
    <w:r w:rsidRPr="00E177F7">
      <w:rPr>
        <w:rStyle w:val="zContactInfo"/>
        <w:rFonts w:asciiTheme="minorHAnsi" w:hAnsiTheme="minorHAnsi"/>
        <w:color w:val="7F7F7F" w:themeColor="text1" w:themeTint="80"/>
        <w:sz w:val="18"/>
        <w:szCs w:val="22"/>
      </w:rPr>
      <w:br/>
    </w:r>
    <w:r w:rsidRPr="00E177F7">
      <w:rPr>
        <w:noProof/>
        <w:color w:val="7F7F7F" w:themeColor="text1" w:themeTint="80"/>
        <w:sz w:val="18"/>
        <w:szCs w:val="22"/>
      </w:rPr>
      <w:t>etunimi.sukunimi@pirha.fi</w:t>
    </w:r>
    <w:r w:rsidRPr="00E177F7">
      <w:rPr>
        <w:rStyle w:val="zContactInfo"/>
        <w:rFonts w:asciiTheme="minorHAnsi" w:hAnsiTheme="minorHAnsi"/>
        <w:color w:val="7F7F7F" w:themeColor="text1" w:themeTint="80"/>
        <w:sz w:val="18"/>
        <w:szCs w:val="22"/>
      </w:rPr>
      <w:t xml:space="preserve"> | </w:t>
    </w:r>
    <w:r w:rsidRPr="00E177F7">
      <w:rPr>
        <w:noProof/>
        <w:color w:val="7F7F7F" w:themeColor="text1" w:themeTint="80"/>
        <w:sz w:val="18"/>
        <w:szCs w:val="22"/>
      </w:rPr>
      <w:t>pirha.fi</w:t>
    </w:r>
  </w:p>
  <w:p w14:paraId="0CC87507" w14:textId="77777777" w:rsidR="00C62A7B" w:rsidRDefault="00C62A7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66D5B" w14:textId="77777777" w:rsidR="00C62A7B" w:rsidRDefault="00C62A7B" w:rsidP="00895D5D">
    <w:pPr>
      <w:pStyle w:val="Yltunniste"/>
      <w:rPr>
        <w:rStyle w:val="zContactInfo"/>
        <w:b/>
        <w:bCs/>
        <w:sz w:val="20"/>
      </w:rPr>
    </w:pPr>
  </w:p>
  <w:p w14:paraId="258A065A" w14:textId="51ECC0A9" w:rsidR="00C62A7B" w:rsidRPr="00E177F7" w:rsidRDefault="00C62A7B" w:rsidP="00A7004A">
    <w:pPr>
      <w:pStyle w:val="Yltunniste"/>
      <w:rPr>
        <w:noProof/>
        <w:color w:val="7F7F7F" w:themeColor="text1" w:themeTint="80"/>
        <w:sz w:val="18"/>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E3FD" w14:textId="77777777" w:rsidR="00BC13A4" w:rsidRDefault="00BC13A4" w:rsidP="00895D5D">
    <w:pPr>
      <w:pStyle w:val="Yltunniste"/>
      <w:rPr>
        <w:rStyle w:val="zContactInfo"/>
        <w:b/>
        <w:bCs/>
        <w:sz w:val="20"/>
      </w:rPr>
    </w:pPr>
  </w:p>
  <w:p w14:paraId="4BB91236" w14:textId="77777777" w:rsidR="00AF38FA" w:rsidRDefault="00DC3132" w:rsidP="00895D5D">
    <w:pPr>
      <w:pStyle w:val="Yltunniste"/>
      <w:rPr>
        <w:rStyle w:val="zContactInfo"/>
        <w:b/>
        <w:bCs/>
        <w:sz w:val="20"/>
      </w:rPr>
    </w:pPr>
    <w:r w:rsidRPr="00DC3132">
      <w:rPr>
        <w:noProof/>
      </w:rPr>
      <w:drawing>
        <wp:anchor distT="0" distB="0" distL="114300" distR="114300" simplePos="0" relativeHeight="251699712" behindDoc="0" locked="1" layoutInCell="1" allowOverlap="1" wp14:anchorId="15AFA38B" wp14:editId="0E21B708">
          <wp:simplePos x="0" y="0"/>
          <wp:positionH relativeFrom="margin">
            <wp:posOffset>0</wp:posOffset>
          </wp:positionH>
          <wp:positionV relativeFrom="page">
            <wp:posOffset>9829165</wp:posOffset>
          </wp:positionV>
          <wp:extent cx="558000" cy="648000"/>
          <wp:effectExtent l="0" t="0" r="0" b="0"/>
          <wp:wrapNone/>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0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FC8F64" w14:textId="77777777" w:rsidR="00F213B2" w:rsidRPr="00E177F7" w:rsidRDefault="00895D5D" w:rsidP="00F213B2">
    <w:pPr>
      <w:pStyle w:val="Yltunniste"/>
      <w:spacing w:after="0"/>
      <w:ind w:left="1304"/>
      <w:rPr>
        <w:noProof/>
        <w:color w:val="7F7F7F" w:themeColor="text1" w:themeTint="80"/>
        <w:sz w:val="18"/>
        <w:szCs w:val="22"/>
      </w:rPr>
    </w:pPr>
    <w:r w:rsidRPr="00E177F7">
      <w:rPr>
        <w:rStyle w:val="zContactInfo"/>
        <w:rFonts w:asciiTheme="minorHAnsi" w:hAnsiTheme="minorHAnsi"/>
        <w:bCs/>
        <w:color w:val="7F7F7F" w:themeColor="text1" w:themeTint="80"/>
        <w:sz w:val="18"/>
        <w:szCs w:val="22"/>
      </w:rPr>
      <w:t>Pirkanmaan hyvinvointialue</w:t>
    </w:r>
    <w:r w:rsidRPr="00E177F7">
      <w:rPr>
        <w:rStyle w:val="zContactInfo"/>
        <w:rFonts w:asciiTheme="minorHAnsi" w:hAnsiTheme="minorHAnsi"/>
        <w:color w:val="7F7F7F" w:themeColor="text1" w:themeTint="80"/>
        <w:sz w:val="18"/>
        <w:szCs w:val="22"/>
      </w:rPr>
      <w:t xml:space="preserve"> |</w:t>
    </w:r>
    <w:r w:rsidR="00192696" w:rsidRPr="00E177F7">
      <w:rPr>
        <w:rStyle w:val="zContactInfo"/>
        <w:rFonts w:asciiTheme="minorHAnsi" w:hAnsiTheme="minorHAnsi"/>
        <w:color w:val="7F7F7F" w:themeColor="text1" w:themeTint="80"/>
        <w:sz w:val="18"/>
        <w:szCs w:val="22"/>
      </w:rPr>
      <w:t xml:space="preserve"> </w:t>
    </w:r>
    <w:r w:rsidRPr="00E177F7">
      <w:rPr>
        <w:rStyle w:val="zContactInfo"/>
        <w:rFonts w:asciiTheme="minorHAnsi" w:hAnsiTheme="minorHAnsi"/>
        <w:color w:val="7F7F7F" w:themeColor="text1" w:themeTint="80"/>
        <w:sz w:val="18"/>
        <w:szCs w:val="22"/>
      </w:rPr>
      <w:t>PL 272, 33101 Tampere</w:t>
    </w:r>
    <w:r w:rsidR="00873DE7" w:rsidRPr="00E177F7">
      <w:rPr>
        <w:rStyle w:val="zContactInfo"/>
        <w:rFonts w:asciiTheme="minorHAnsi" w:hAnsiTheme="minorHAnsi"/>
        <w:color w:val="7F7F7F" w:themeColor="text1" w:themeTint="80"/>
        <w:sz w:val="18"/>
        <w:szCs w:val="22"/>
      </w:rPr>
      <w:tab/>
    </w:r>
    <w:r w:rsidRPr="00E177F7">
      <w:rPr>
        <w:rStyle w:val="zContactInfo"/>
        <w:rFonts w:asciiTheme="minorHAnsi" w:hAnsiTheme="minorHAnsi"/>
        <w:color w:val="7F7F7F" w:themeColor="text1" w:themeTint="80"/>
        <w:sz w:val="18"/>
        <w:szCs w:val="22"/>
      </w:rPr>
      <w:br/>
    </w:r>
    <w:r w:rsidRPr="00E177F7">
      <w:rPr>
        <w:noProof/>
        <w:color w:val="7F7F7F" w:themeColor="text1" w:themeTint="80"/>
        <w:sz w:val="18"/>
        <w:szCs w:val="22"/>
      </w:rPr>
      <w:t>etunimi.sukunimi@pirha.fi</w:t>
    </w:r>
    <w:r w:rsidRPr="00E177F7">
      <w:rPr>
        <w:rStyle w:val="zContactInfo"/>
        <w:rFonts w:asciiTheme="minorHAnsi" w:hAnsiTheme="minorHAnsi"/>
        <w:color w:val="7F7F7F" w:themeColor="text1" w:themeTint="80"/>
        <w:sz w:val="18"/>
        <w:szCs w:val="22"/>
      </w:rPr>
      <w:t xml:space="preserve"> | </w:t>
    </w:r>
    <w:r w:rsidR="00F213B2" w:rsidRPr="00E177F7">
      <w:rPr>
        <w:noProof/>
        <w:color w:val="7F7F7F" w:themeColor="text1" w:themeTint="80"/>
        <w:sz w:val="18"/>
        <w:szCs w:val="22"/>
      </w:rPr>
      <w:t>pirha.fi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F2B9B" w14:textId="77777777" w:rsidR="001B7989" w:rsidRDefault="001B7989">
    <w:pPr>
      <w:pStyle w:val="Alatunnist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DC36" w14:textId="77777777" w:rsidR="001B7989" w:rsidRDefault="001B7989">
    <w:pPr>
      <w:pStyle w:val="Alatunnist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057D" w14:textId="77777777" w:rsidR="001B7989" w:rsidRDefault="0019644D" w:rsidP="00155669">
    <w:pPr>
      <w:pStyle w:val="Alatunniste"/>
      <w:tabs>
        <w:tab w:val="clear" w:pos="1304"/>
        <w:tab w:val="left" w:pos="1560"/>
      </w:tabs>
      <w:spacing w:before="120"/>
    </w:pPr>
    <w:r w:rsidRPr="00FF6B35">
      <w:rPr>
        <w:noProof/>
      </w:rPr>
      <w:drawing>
        <wp:anchor distT="0" distB="0" distL="114300" distR="114300" simplePos="0" relativeHeight="251705856" behindDoc="0" locked="0" layoutInCell="1" allowOverlap="1" wp14:anchorId="2200C683" wp14:editId="12CC63AA">
          <wp:simplePos x="0" y="0"/>
          <wp:positionH relativeFrom="margin">
            <wp:posOffset>0</wp:posOffset>
          </wp:positionH>
          <wp:positionV relativeFrom="line">
            <wp:posOffset>264160</wp:posOffset>
          </wp:positionV>
          <wp:extent cx="723600" cy="648000"/>
          <wp:effectExtent l="0" t="0" r="0" b="0"/>
          <wp:wrapSquare wrapText="bothSides"/>
          <wp:docPr id="7" name="Kuva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va 9">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 r="-29842"/>
                  <a:stretch/>
                </pic:blipFill>
                <pic:spPr bwMode="auto">
                  <a:xfrm>
                    <a:off x="0" y="0"/>
                    <a:ext cx="723600" cy="64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9271F0" w14:textId="77777777" w:rsidR="00F213B2" w:rsidRPr="00FC0E76" w:rsidRDefault="00895D5D" w:rsidP="00155669">
    <w:pPr>
      <w:pStyle w:val="Alatunniste"/>
      <w:tabs>
        <w:tab w:val="clear" w:pos="1304"/>
        <w:tab w:val="left" w:pos="1560"/>
      </w:tabs>
      <w:spacing w:before="360"/>
      <w:rPr>
        <w:noProof/>
        <w:color w:val="7F7F7F" w:themeColor="text1" w:themeTint="80"/>
      </w:rPr>
    </w:pPr>
    <w:r w:rsidRPr="00FF6B35">
      <w:t>Pirkanmaan hyvinvointialue |</w:t>
    </w:r>
    <w:r w:rsidR="00192696" w:rsidRPr="00FF6B35">
      <w:t xml:space="preserve"> </w:t>
    </w:r>
    <w:r w:rsidRPr="00FF6B35">
      <w:t>PL 272, 33101 Tampere</w:t>
    </w:r>
    <w:r w:rsidRPr="00FF6B35">
      <w:br/>
    </w:r>
    <w:r w:rsidRPr="00FF6B35">
      <w:rPr>
        <w:rStyle w:val="AlatunnisteChar"/>
      </w:rPr>
      <w:t xml:space="preserve">etunimi.sukunimi@pirha.fi | </w:t>
    </w:r>
    <w:r w:rsidR="00F213B2" w:rsidRPr="00FF6B35">
      <w:rPr>
        <w:rStyle w:val="AlatunnisteChar"/>
      </w:rPr>
      <w:t>pirha.fi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615C3" w14:textId="77777777" w:rsidR="00A604FE" w:rsidRDefault="00A604FE">
      <w:r>
        <w:separator/>
      </w:r>
    </w:p>
  </w:footnote>
  <w:footnote w:type="continuationSeparator" w:id="0">
    <w:p w14:paraId="121B76B1" w14:textId="77777777" w:rsidR="00A604FE" w:rsidRDefault="00A60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2F88" w14:textId="77777777" w:rsidR="00C62A7B" w:rsidRDefault="00C62A7B" w:rsidP="000D5AAF">
    <w:pPr>
      <w:pStyle w:val="Yltunniste"/>
      <w:ind w:left="6520" w:firstLine="2411"/>
    </w:pPr>
    <w:r>
      <w:fldChar w:fldCharType="begin"/>
    </w:r>
    <w:r>
      <w:instrText xml:space="preserve"> PAGE   \* MERGEFORMAT </w:instrText>
    </w:r>
    <w:r>
      <w:fldChar w:fldCharType="separate"/>
    </w:r>
    <w:r>
      <w:rPr>
        <w:noProof/>
      </w:rPr>
      <w:t>2</w:t>
    </w:r>
    <w:r>
      <w:fldChar w:fldCharType="end"/>
    </w:r>
    <w:r>
      <w:t xml:space="preserve"> (</w:t>
    </w:r>
    <w:r>
      <w:fldChar w:fldCharType="begin"/>
    </w:r>
    <w:r>
      <w:instrText>NUMPAGES</w:instrText>
    </w:r>
    <w:r>
      <w:fldChar w:fldCharType="separate"/>
    </w:r>
    <w:r>
      <w:rPr>
        <w:noProof/>
      </w:rPr>
      <w:t>2</w:t>
    </w:r>
    <w:r>
      <w:fldChar w:fldCharType="end"/>
    </w:r>
    <w:r>
      <w:t>)</w:t>
    </w:r>
  </w:p>
  <w:p w14:paraId="2A5361CE" w14:textId="0F333742" w:rsidR="00C62A7B" w:rsidRDefault="00C62A7B" w:rsidP="007904ED">
    <w:pPr>
      <w:pStyle w:val="Yltunniste"/>
      <w:tabs>
        <w:tab w:val="left" w:pos="2577"/>
      </w:tabs>
    </w:pPr>
    <w:r w:rsidRPr="00FF4F9A">
      <w:rPr>
        <w:noProof/>
      </w:rPr>
      <w:drawing>
        <wp:anchor distT="0" distB="0" distL="114300" distR="114300" simplePos="0" relativeHeight="251674112" behindDoc="1" locked="1" layoutInCell="1" allowOverlap="1" wp14:anchorId="54D23C57" wp14:editId="0D546587">
          <wp:simplePos x="0" y="0"/>
          <wp:positionH relativeFrom="page">
            <wp:posOffset>683895</wp:posOffset>
          </wp:positionH>
          <wp:positionV relativeFrom="page">
            <wp:posOffset>700405</wp:posOffset>
          </wp:positionV>
          <wp:extent cx="1587600" cy="468000"/>
          <wp:effectExtent l="0" t="0" r="0" b="8255"/>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rsidR="005D1581">
      <w:t>YKSILÖHANKINTASOPIMUS</w:t>
    </w:r>
    <w:r w:rsidR="005D1581" w:rsidRPr="005D1581">
      <w:rPr>
        <w:color w:val="FF0000"/>
      </w:rPr>
      <w:t>LUONNOS</w:t>
    </w:r>
  </w:p>
  <w:p w14:paraId="5BDBEDE2" w14:textId="5C27D5A4" w:rsidR="00C62A7B" w:rsidRDefault="00C62A7B" w:rsidP="007904ED">
    <w:pPr>
      <w:pStyle w:val="Yltunniste"/>
      <w:tabs>
        <w:tab w:val="left" w:pos="2577"/>
      </w:tabs>
    </w:pPr>
    <w:r>
      <w:tab/>
    </w:r>
    <w:r>
      <w:tab/>
    </w:r>
    <w:r>
      <w:tab/>
    </w:r>
    <w:r>
      <w:tab/>
    </w:r>
    <w:r w:rsidR="003C33B8" w:rsidRPr="003C33B8">
      <w:rPr>
        <w:color w:val="FF0000"/>
      </w:rPr>
      <w:t>xxx</w:t>
    </w:r>
    <w:r w:rsidRPr="00C72471">
      <w:rPr>
        <w:color w:val="auto"/>
      </w:rPr>
      <w:t>/202</w:t>
    </w:r>
    <w:r w:rsidR="003C33B8">
      <w:rPr>
        <w:color w:val="auto"/>
      </w:rPr>
      <w:t>4</w:t>
    </w:r>
  </w:p>
  <w:p w14:paraId="1F41CCF9" w14:textId="76F8B1E3" w:rsidR="00C62A7B" w:rsidRDefault="005D1581" w:rsidP="007904ED">
    <w:pPr>
      <w:pStyle w:val="Yltunniste"/>
    </w:pPr>
    <w:r>
      <w:t>Lasten, nuorten ja perheiden palvelulinja</w:t>
    </w:r>
  </w:p>
  <w:p w14:paraId="700A0ABF" w14:textId="0229E002" w:rsidR="00C62A7B" w:rsidRPr="000F2165" w:rsidRDefault="005D1581" w:rsidP="007904ED">
    <w:pPr>
      <w:pStyle w:val="Yltunniste"/>
      <w:rPr>
        <w:color w:val="auto"/>
      </w:rPr>
    </w:pPr>
    <w:r w:rsidRPr="000F2165">
      <w:rPr>
        <w:color w:val="auto"/>
      </w:rPr>
      <w:t>Lastensuojelun sijaishuollon laitoshoito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9AE4" w14:textId="77777777" w:rsidR="00C62A7B" w:rsidRDefault="00C62A7B" w:rsidP="00A71447">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41344" behindDoc="1" locked="1" layoutInCell="1" allowOverlap="1" wp14:anchorId="019D55D7" wp14:editId="0BF2D3C7">
          <wp:simplePos x="0" y="0"/>
          <wp:positionH relativeFrom="page">
            <wp:posOffset>683895</wp:posOffset>
          </wp:positionH>
          <wp:positionV relativeFrom="page">
            <wp:posOffset>648335</wp:posOffset>
          </wp:positionV>
          <wp:extent cx="1587600" cy="468000"/>
          <wp:effectExtent l="0" t="0" r="0" b="8255"/>
          <wp:wrapNone/>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88FD90" w14:textId="77777777" w:rsidR="00C62A7B" w:rsidRDefault="00C62A7B" w:rsidP="00EC3EDD">
    <w:pPr>
      <w:pStyle w:val="Yltunniste"/>
      <w:tabs>
        <w:tab w:val="left" w:pos="4558"/>
      </w:tabs>
      <w:spacing w:line="240" w:lineRule="auto"/>
    </w:pPr>
    <w:r>
      <w:tab/>
    </w:r>
    <w:r>
      <w:tab/>
    </w:r>
    <w:r>
      <w:tab/>
    </w:r>
    <w:r>
      <w:tab/>
    </w:r>
    <w:r>
      <w:tab/>
    </w:r>
    <w:r>
      <w:rPr>
        <w:rStyle w:val="Tyyli2"/>
      </w:rPr>
      <w:tab/>
    </w:r>
    <w:r>
      <w:fldChar w:fldCharType="begin"/>
    </w:r>
    <w:r>
      <w:instrText xml:space="preserve"> TITLE  \* FirstCap  \* MERGEFORMAT </w:instrText>
    </w:r>
    <w:r>
      <w:fldChar w:fldCharType="end"/>
    </w:r>
    <w:r>
      <w:tab/>
    </w:r>
    <w:r>
      <w:tab/>
    </w:r>
    <w:r w:rsidRPr="008A3936">
      <w:t xml:space="preserve"> </w:t>
    </w:r>
  </w:p>
  <w:p w14:paraId="6F7443E4" w14:textId="77777777" w:rsidR="00C62A7B" w:rsidRDefault="00C62A7B" w:rsidP="00A71447">
    <w:pPr>
      <w:pStyle w:val="Yltunniste"/>
      <w:tabs>
        <w:tab w:val="left" w:pos="1451"/>
      </w:tabs>
      <w:spacing w:line="240" w:lineRule="auto"/>
    </w:pPr>
    <w:r>
      <w:tab/>
    </w:r>
    <w:r>
      <w:tab/>
    </w:r>
  </w:p>
  <w:p w14:paraId="5A5D8613" w14:textId="77777777" w:rsidR="00C62A7B" w:rsidRDefault="00C62A7B" w:rsidP="00A71447">
    <w:pPr>
      <w:pStyle w:val="Yltunniste"/>
      <w:tabs>
        <w:tab w:val="left" w:pos="1170"/>
      </w:tabs>
      <w:spacing w:line="240" w:lineRule="auto"/>
    </w:pPr>
    <w:r>
      <w:tab/>
    </w:r>
    <w:r>
      <w:tab/>
    </w:r>
    <w:r>
      <w:tab/>
    </w:r>
    <w:r>
      <w:tab/>
    </w:r>
  </w:p>
  <w:p w14:paraId="50ED77AB" w14:textId="77777777" w:rsidR="00C62A7B" w:rsidRDefault="00C62A7B" w:rsidP="00A71447">
    <w:pPr>
      <w:pStyle w:val="Yltunniste"/>
      <w:spacing w:line="240" w:lineRule="auto"/>
    </w:pPr>
    <w:r>
      <w:tab/>
    </w:r>
  </w:p>
  <w:p w14:paraId="4114C31F" w14:textId="77777777" w:rsidR="00C62A7B" w:rsidRDefault="00C62A7B" w:rsidP="00AD7C4E">
    <w:pPr>
      <w:pStyle w:val="Yltunniste"/>
      <w:tabs>
        <w:tab w:val="left" w:pos="705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B1B8" w14:textId="08394126" w:rsidR="001B7989" w:rsidRDefault="0019644D" w:rsidP="004F72BD">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700736" behindDoc="1" locked="1" layoutInCell="1" allowOverlap="1" wp14:anchorId="7AABE3A6" wp14:editId="2F4962D3">
          <wp:simplePos x="0" y="0"/>
          <wp:positionH relativeFrom="page">
            <wp:posOffset>683895</wp:posOffset>
          </wp:positionH>
          <wp:positionV relativeFrom="page">
            <wp:posOffset>648335</wp:posOffset>
          </wp:positionV>
          <wp:extent cx="1587600" cy="468000"/>
          <wp:effectExtent l="0" t="0" r="0" b="8255"/>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rsidRPr="00515F78">
      <w:rPr>
        <w:color w:val="auto"/>
      </w:rPr>
      <w:tab/>
    </w:r>
    <w:r>
      <w:fldChar w:fldCharType="begin"/>
    </w:r>
    <w:r>
      <w:instrText xml:space="preserve"> TITLE  \* FirstCap  \* MERGEFORMAT </w:instrText>
    </w:r>
    <w:r>
      <w:fldChar w:fldCharType="end"/>
    </w:r>
    <w:r>
      <w:fldChar w:fldCharType="begin"/>
    </w:r>
    <w:r>
      <w:instrText xml:space="preserve"> PAGE   \* MERGEFORMAT </w:instrText>
    </w:r>
    <w:r>
      <w:fldChar w:fldCharType="separate"/>
    </w:r>
    <w:r>
      <w:t>1</w:t>
    </w:r>
    <w:r>
      <w:fldChar w:fldCharType="end"/>
    </w:r>
    <w:r>
      <w:t xml:space="preserve"> (</w:t>
    </w:r>
    <w:r>
      <w:fldChar w:fldCharType="begin"/>
    </w:r>
    <w:r>
      <w:instrText>NUMPAGES</w:instrText>
    </w:r>
    <w:r>
      <w:fldChar w:fldCharType="separate"/>
    </w:r>
    <w:r>
      <w:t>8</w:t>
    </w:r>
    <w:r>
      <w:fldChar w:fldCharType="end"/>
    </w:r>
    <w:r>
      <w:t>)</w:t>
    </w:r>
    <w:r w:rsidRPr="008A3936">
      <w:t xml:space="preserve"> </w:t>
    </w:r>
  </w:p>
  <w:p w14:paraId="03CA2FA7" w14:textId="77777777" w:rsidR="004F72BD" w:rsidRDefault="004F72BD" w:rsidP="004F72BD">
    <w:pPr>
      <w:pStyle w:val="Yltunniste"/>
      <w:tabs>
        <w:tab w:val="left" w:pos="2577"/>
      </w:tabs>
    </w:pPr>
    <w:r>
      <w:tab/>
    </w:r>
    <w:r>
      <w:tab/>
    </w:r>
    <w:r>
      <w:tab/>
    </w:r>
    <w:r>
      <w:tab/>
      <w:t>YKSILÖHANKINTASOPIMUS</w:t>
    </w:r>
    <w:r w:rsidRPr="005D1581">
      <w:rPr>
        <w:color w:val="FF0000"/>
      </w:rPr>
      <w:t>LUONNOS</w:t>
    </w:r>
  </w:p>
  <w:p w14:paraId="1771C54D" w14:textId="3ABA34BA" w:rsidR="001B7989" w:rsidRDefault="004F72BD" w:rsidP="004F72BD">
    <w:pPr>
      <w:pStyle w:val="Yltunniste"/>
      <w:tabs>
        <w:tab w:val="left" w:pos="2577"/>
      </w:tabs>
    </w:pPr>
    <w:r>
      <w:tab/>
    </w:r>
    <w:r>
      <w:tab/>
    </w:r>
    <w:r>
      <w:tab/>
    </w:r>
    <w:r>
      <w:tab/>
    </w:r>
    <w:r>
      <w:tab/>
    </w:r>
    <w:r w:rsidR="00AF5411" w:rsidRPr="00AF5411">
      <w:rPr>
        <w:color w:val="FF0000"/>
      </w:rPr>
      <w:t>xxx</w:t>
    </w:r>
    <w:r w:rsidR="006E7E52" w:rsidRPr="00515F78">
      <w:rPr>
        <w:color w:val="auto"/>
      </w:rPr>
      <w:t>/202</w:t>
    </w:r>
    <w:r w:rsidR="00AF5411">
      <w:rPr>
        <w:color w:val="auto"/>
      </w:rPr>
      <w:t>4</w:t>
    </w:r>
    <w:r>
      <w:tab/>
    </w:r>
  </w:p>
  <w:p w14:paraId="02AACC34" w14:textId="16F39A77" w:rsidR="001B7989" w:rsidRDefault="0019644D" w:rsidP="009F4B71">
    <w:pPr>
      <w:pStyle w:val="Yltunniste"/>
      <w:tabs>
        <w:tab w:val="clear" w:pos="9129"/>
        <w:tab w:val="left" w:pos="4558"/>
        <w:tab w:val="left" w:pos="8931"/>
      </w:tabs>
      <w:spacing w:line="240" w:lineRule="auto"/>
      <w:rPr>
        <w:color w:val="FF0000"/>
      </w:rPr>
    </w:pPr>
    <w:r w:rsidRPr="00515F78">
      <w:rPr>
        <w:color w:val="auto"/>
      </w:rPr>
      <w:t>Lasten, nuorten ja perheiden palvelulinja</w:t>
    </w:r>
    <w:r w:rsidR="004F72BD">
      <w:rPr>
        <w:color w:val="auto"/>
      </w:rPr>
      <w:tab/>
    </w:r>
    <w:r w:rsidR="004F72BD">
      <w:rPr>
        <w:color w:val="auto"/>
      </w:rPr>
      <w:tab/>
    </w:r>
    <w:r w:rsidRPr="0078538B">
      <w:rPr>
        <w:color w:val="auto"/>
      </w:rPr>
      <w:t>Liite</w:t>
    </w:r>
    <w:r w:rsidRPr="0019644D">
      <w:rPr>
        <w:color w:val="auto"/>
      </w:rPr>
      <w:t xml:space="preserve"> </w:t>
    </w:r>
    <w:r w:rsidR="008A7ED2">
      <w:rPr>
        <w:color w:val="auto"/>
      </w:rPr>
      <w:t>1</w:t>
    </w:r>
  </w:p>
  <w:p w14:paraId="6D68A754" w14:textId="510CCD67" w:rsidR="00C765D5" w:rsidRPr="000F2165" w:rsidRDefault="000F2165" w:rsidP="000F2165">
    <w:pPr>
      <w:pStyle w:val="Yltunniste"/>
      <w:rPr>
        <w:color w:val="auto"/>
      </w:rPr>
    </w:pPr>
    <w:r w:rsidRPr="000F2165">
      <w:rPr>
        <w:color w:val="auto"/>
      </w:rPr>
      <w:t xml:space="preserve">Lastensuojelun sijaishuollon laitoshoito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CCC3" w14:textId="77777777" w:rsidR="001C2E31" w:rsidRDefault="00FF4F9A" w:rsidP="00A71447">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98688" behindDoc="1" locked="1" layoutInCell="1" allowOverlap="1" wp14:anchorId="2D60F486" wp14:editId="7B91712C">
          <wp:simplePos x="0" y="0"/>
          <wp:positionH relativeFrom="page">
            <wp:posOffset>683895</wp:posOffset>
          </wp:positionH>
          <wp:positionV relativeFrom="page">
            <wp:posOffset>648335</wp:posOffset>
          </wp:positionV>
          <wp:extent cx="1587600" cy="468000"/>
          <wp:effectExtent l="0" t="0" r="0" b="8255"/>
          <wp:wrapNone/>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p>
  <w:p w14:paraId="13505AD1" w14:textId="77777777" w:rsidR="001B7989" w:rsidRDefault="007D4BA8" w:rsidP="000F624E">
    <w:pPr>
      <w:pStyle w:val="Yltunniste"/>
      <w:tabs>
        <w:tab w:val="left" w:pos="4558"/>
      </w:tabs>
      <w:spacing w:line="240" w:lineRule="auto"/>
    </w:pPr>
    <w:r>
      <w:tab/>
    </w:r>
    <w:r>
      <w:tab/>
    </w:r>
    <w:r w:rsidR="00C80611">
      <w:tab/>
    </w:r>
    <w:r w:rsidR="00C80611">
      <w:tab/>
    </w:r>
    <w:r w:rsidR="00717DD3">
      <w:tab/>
    </w:r>
    <w:r>
      <w:rPr>
        <w:color w:val="FF0000"/>
      </w:rPr>
      <w:t>xxxx</w:t>
    </w:r>
    <w:r w:rsidRPr="000634B1">
      <w:rPr>
        <w:color w:val="FF0000"/>
      </w:rPr>
      <w:t>/2023</w:t>
    </w:r>
    <w:r>
      <w:tab/>
    </w:r>
    <w:r>
      <w:tab/>
    </w:r>
    <w:r w:rsidR="005B5972">
      <w:fldChar w:fldCharType="begin"/>
    </w:r>
    <w:r w:rsidR="005B5972">
      <w:instrText xml:space="preserve"> TITLE  \* FirstCap  \* MERGEFORMAT </w:instrText>
    </w:r>
    <w:r w:rsidR="005B5972">
      <w:fldChar w:fldCharType="end"/>
    </w:r>
    <w:r w:rsidR="00C80611">
      <w:tab/>
    </w:r>
    <w:r w:rsidR="005B5972">
      <w:fldChar w:fldCharType="begin"/>
    </w:r>
    <w:r w:rsidR="005B5972">
      <w:instrText xml:space="preserve"> PAGE   \* MERGEFORMAT </w:instrText>
    </w:r>
    <w:r w:rsidR="005B5972">
      <w:fldChar w:fldCharType="separate"/>
    </w:r>
    <w:r w:rsidR="0084359D">
      <w:rPr>
        <w:noProof/>
      </w:rPr>
      <w:t>1</w:t>
    </w:r>
    <w:r w:rsidR="005B5972">
      <w:fldChar w:fldCharType="end"/>
    </w:r>
    <w:r w:rsidR="00537456">
      <w:t xml:space="preserve"> (</w:t>
    </w:r>
    <w:r>
      <w:fldChar w:fldCharType="begin"/>
    </w:r>
    <w:r>
      <w:instrText>NUMPAGES</w:instrText>
    </w:r>
    <w:r>
      <w:fldChar w:fldCharType="separate"/>
    </w:r>
    <w:r w:rsidR="0084359D">
      <w:rPr>
        <w:noProof/>
      </w:rPr>
      <w:t>1</w:t>
    </w:r>
    <w:r>
      <w:fldChar w:fldCharType="end"/>
    </w:r>
    <w:r w:rsidR="00537456">
      <w:t>)</w:t>
    </w:r>
    <w:r w:rsidR="008A3936" w:rsidRPr="008A3936">
      <w:t xml:space="preserve"> </w:t>
    </w:r>
  </w:p>
  <w:p w14:paraId="0CB8AEB7" w14:textId="77777777" w:rsidR="001B7989" w:rsidRDefault="0019644D" w:rsidP="000634B1">
    <w:pPr>
      <w:pStyle w:val="Yltunniste"/>
      <w:tabs>
        <w:tab w:val="clear" w:pos="9129"/>
        <w:tab w:val="left" w:pos="4558"/>
        <w:tab w:val="left" w:pos="8931"/>
      </w:tabs>
      <w:spacing w:line="240" w:lineRule="auto"/>
      <w:jc w:val="right"/>
    </w:pPr>
    <w:r>
      <w:tab/>
    </w:r>
  </w:p>
  <w:p w14:paraId="24134B18" w14:textId="77777777" w:rsidR="001B7989" w:rsidRDefault="0019644D" w:rsidP="00D87F0E">
    <w:pPr>
      <w:pStyle w:val="Yltunniste"/>
      <w:tabs>
        <w:tab w:val="clear" w:pos="9129"/>
        <w:tab w:val="left" w:pos="4558"/>
        <w:tab w:val="left" w:pos="8931"/>
      </w:tabs>
      <w:spacing w:line="240" w:lineRule="auto"/>
      <w:rPr>
        <w:noProof/>
      </w:rPr>
    </w:pPr>
    <w:r>
      <w:rPr>
        <w:color w:val="FF0000"/>
      </w:rPr>
      <w:t>Lasten, nuorten ja perheiden palvelulinja</w:t>
    </w:r>
    <w:r>
      <w:rPr>
        <w:color w:val="FF0000"/>
      </w:rPr>
      <w:tab/>
    </w:r>
    <w:r>
      <w:rPr>
        <w:color w:val="FF0000"/>
      </w:rPr>
      <w:tab/>
      <w:t>Tarjouspyynnön l</w:t>
    </w:r>
    <w:r w:rsidRPr="000634B1">
      <w:rPr>
        <w:color w:val="FF0000"/>
      </w:rPr>
      <w:t xml:space="preserve">iite </w:t>
    </w:r>
    <w:r>
      <w:rPr>
        <w:color w:val="FF0000"/>
      </w:rPr>
      <w:t>x</w:t>
    </w:r>
    <w:r w:rsidRPr="000634B1">
      <w:rPr>
        <w:color w:val="FF0000"/>
      </w:rPr>
      <w:t xml:space="preserve">                            </w:t>
    </w:r>
  </w:p>
  <w:p w14:paraId="13349C6E" w14:textId="77777777" w:rsidR="001B7989" w:rsidRDefault="001B7989" w:rsidP="00D87F0E">
    <w:pPr>
      <w:pStyle w:val="Yltunniste"/>
      <w:tabs>
        <w:tab w:val="left" w:pos="1170"/>
      </w:tabs>
      <w:spacing w:line="240" w:lineRule="auto"/>
      <w:rPr>
        <w:noProo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6026B" w14:textId="77777777" w:rsidR="008A7ED2" w:rsidRDefault="008A7ED2" w:rsidP="004F72BD">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712000" behindDoc="1" locked="1" layoutInCell="1" allowOverlap="1" wp14:anchorId="59511AD2" wp14:editId="177EC973">
          <wp:simplePos x="0" y="0"/>
          <wp:positionH relativeFrom="page">
            <wp:posOffset>683895</wp:posOffset>
          </wp:positionH>
          <wp:positionV relativeFrom="page">
            <wp:posOffset>648335</wp:posOffset>
          </wp:positionV>
          <wp:extent cx="1587600" cy="468000"/>
          <wp:effectExtent l="0" t="0" r="0" b="8255"/>
          <wp:wrapNone/>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rsidRPr="00515F78">
      <w:rPr>
        <w:color w:val="auto"/>
      </w:rPr>
      <w:tab/>
    </w:r>
    <w:r>
      <w:fldChar w:fldCharType="begin"/>
    </w:r>
    <w:r>
      <w:instrText xml:space="preserve"> TITLE  \* FirstCap  \* MERGEFORMAT </w:instrText>
    </w:r>
    <w:r>
      <w:fldChar w:fldCharType="end"/>
    </w:r>
    <w:r>
      <w:fldChar w:fldCharType="begin"/>
    </w:r>
    <w:r>
      <w:instrText xml:space="preserve"> PAGE   \* MERGEFORMAT </w:instrText>
    </w:r>
    <w:r>
      <w:fldChar w:fldCharType="separate"/>
    </w:r>
    <w:r>
      <w:t>1</w:t>
    </w:r>
    <w:r>
      <w:fldChar w:fldCharType="end"/>
    </w:r>
    <w:r>
      <w:t xml:space="preserve"> (</w:t>
    </w:r>
    <w:r>
      <w:fldChar w:fldCharType="begin"/>
    </w:r>
    <w:r>
      <w:instrText>NUMPAGES</w:instrText>
    </w:r>
    <w:r>
      <w:fldChar w:fldCharType="separate"/>
    </w:r>
    <w:r>
      <w:t>8</w:t>
    </w:r>
    <w:r>
      <w:fldChar w:fldCharType="end"/>
    </w:r>
    <w:r>
      <w:t>)</w:t>
    </w:r>
    <w:r w:rsidRPr="008A3936">
      <w:t xml:space="preserve"> </w:t>
    </w:r>
  </w:p>
  <w:p w14:paraId="68D78987" w14:textId="77777777" w:rsidR="008A7ED2" w:rsidRDefault="008A7ED2" w:rsidP="004F72BD">
    <w:pPr>
      <w:pStyle w:val="Yltunniste"/>
      <w:tabs>
        <w:tab w:val="left" w:pos="2577"/>
      </w:tabs>
    </w:pPr>
    <w:r>
      <w:tab/>
    </w:r>
    <w:r>
      <w:tab/>
    </w:r>
    <w:r>
      <w:tab/>
    </w:r>
    <w:r>
      <w:tab/>
      <w:t>YKSILÖHANKINTASOPIMUS</w:t>
    </w:r>
    <w:r w:rsidRPr="005D1581">
      <w:rPr>
        <w:color w:val="FF0000"/>
      </w:rPr>
      <w:t>LUONNOS</w:t>
    </w:r>
  </w:p>
  <w:p w14:paraId="2FC3E4E6" w14:textId="77777777" w:rsidR="008A7ED2" w:rsidRDefault="008A7ED2" w:rsidP="004F72BD">
    <w:pPr>
      <w:pStyle w:val="Yltunniste"/>
      <w:tabs>
        <w:tab w:val="left" w:pos="2577"/>
      </w:tabs>
    </w:pPr>
    <w:r>
      <w:tab/>
    </w:r>
    <w:r>
      <w:tab/>
    </w:r>
    <w:r>
      <w:tab/>
    </w:r>
    <w:r>
      <w:tab/>
    </w:r>
    <w:r>
      <w:tab/>
    </w:r>
    <w:r w:rsidRPr="00AF5411">
      <w:rPr>
        <w:color w:val="FF0000"/>
      </w:rPr>
      <w:t>xxx</w:t>
    </w:r>
    <w:r w:rsidRPr="00515F78">
      <w:rPr>
        <w:color w:val="auto"/>
      </w:rPr>
      <w:t>/202</w:t>
    </w:r>
    <w:r>
      <w:rPr>
        <w:color w:val="auto"/>
      </w:rPr>
      <w:t>4</w:t>
    </w:r>
    <w:r>
      <w:tab/>
    </w:r>
  </w:p>
  <w:p w14:paraId="093111C4" w14:textId="6E4F4605" w:rsidR="008A7ED2" w:rsidRDefault="008A7ED2" w:rsidP="009F4B71">
    <w:pPr>
      <w:pStyle w:val="Yltunniste"/>
      <w:tabs>
        <w:tab w:val="clear" w:pos="9129"/>
        <w:tab w:val="left" w:pos="4558"/>
        <w:tab w:val="left" w:pos="8931"/>
      </w:tabs>
      <w:spacing w:line="240" w:lineRule="auto"/>
      <w:rPr>
        <w:color w:val="FF0000"/>
      </w:rPr>
    </w:pPr>
    <w:r w:rsidRPr="00515F78">
      <w:rPr>
        <w:color w:val="auto"/>
      </w:rPr>
      <w:t>Lasten, nuorten ja perheiden palvelulinja</w:t>
    </w:r>
    <w:r>
      <w:rPr>
        <w:color w:val="auto"/>
      </w:rPr>
      <w:tab/>
    </w:r>
    <w:r>
      <w:rPr>
        <w:color w:val="auto"/>
      </w:rPr>
      <w:tab/>
    </w:r>
    <w:r w:rsidRPr="0078538B">
      <w:rPr>
        <w:color w:val="auto"/>
      </w:rPr>
      <w:t>Liite</w:t>
    </w:r>
    <w:r w:rsidRPr="0019644D">
      <w:rPr>
        <w:color w:val="auto"/>
      </w:rPr>
      <w:t xml:space="preserve"> </w:t>
    </w:r>
    <w:r>
      <w:rPr>
        <w:color w:val="auto"/>
      </w:rPr>
      <w:t>2</w:t>
    </w:r>
  </w:p>
  <w:p w14:paraId="3A83473F" w14:textId="77777777" w:rsidR="008A7ED2" w:rsidRPr="000F2165" w:rsidRDefault="008A7ED2" w:rsidP="000F2165">
    <w:pPr>
      <w:pStyle w:val="Yltunniste"/>
      <w:rPr>
        <w:color w:val="auto"/>
      </w:rPr>
    </w:pPr>
    <w:r w:rsidRPr="000F2165">
      <w:rPr>
        <w:color w:val="auto"/>
      </w:rPr>
      <w:t xml:space="preserve">Lastensuojelun sijaishuollon laitoshoito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A59C" w14:textId="77777777" w:rsidR="0019644D" w:rsidRDefault="0019644D" w:rsidP="004F72BD">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709952" behindDoc="1" locked="1" layoutInCell="1" allowOverlap="1" wp14:anchorId="47936EC0" wp14:editId="7E0CA758">
          <wp:simplePos x="0" y="0"/>
          <wp:positionH relativeFrom="page">
            <wp:posOffset>683895</wp:posOffset>
          </wp:positionH>
          <wp:positionV relativeFrom="page">
            <wp:posOffset>648335</wp:posOffset>
          </wp:positionV>
          <wp:extent cx="1587600" cy="468000"/>
          <wp:effectExtent l="0" t="0" r="0" b="8255"/>
          <wp:wrapNone/>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rsidRPr="00515F78">
      <w:rPr>
        <w:color w:val="auto"/>
      </w:rPr>
      <w:tab/>
    </w:r>
    <w:r>
      <w:fldChar w:fldCharType="begin"/>
    </w:r>
    <w:r>
      <w:instrText xml:space="preserve"> TITLE  \* FirstCap  \* MERGEFORMAT </w:instrText>
    </w:r>
    <w:r>
      <w:fldChar w:fldCharType="end"/>
    </w:r>
    <w:r>
      <w:fldChar w:fldCharType="begin"/>
    </w:r>
    <w:r>
      <w:instrText xml:space="preserve"> PAGE   \* MERGEFORMAT </w:instrText>
    </w:r>
    <w:r>
      <w:fldChar w:fldCharType="separate"/>
    </w:r>
    <w:r>
      <w:t>1</w:t>
    </w:r>
    <w:r>
      <w:fldChar w:fldCharType="end"/>
    </w:r>
    <w:r>
      <w:t xml:space="preserve"> (</w:t>
    </w:r>
    <w:r>
      <w:fldChar w:fldCharType="begin"/>
    </w:r>
    <w:r>
      <w:instrText>NUMPAGES</w:instrText>
    </w:r>
    <w:r>
      <w:fldChar w:fldCharType="separate"/>
    </w:r>
    <w:r>
      <w:t>8</w:t>
    </w:r>
    <w:r>
      <w:fldChar w:fldCharType="end"/>
    </w:r>
    <w:r>
      <w:t>)</w:t>
    </w:r>
    <w:r w:rsidRPr="008A3936">
      <w:t xml:space="preserve"> </w:t>
    </w:r>
  </w:p>
  <w:p w14:paraId="4535FB68" w14:textId="77777777" w:rsidR="0019644D" w:rsidRDefault="0019644D" w:rsidP="004F72BD">
    <w:pPr>
      <w:pStyle w:val="Yltunniste"/>
      <w:tabs>
        <w:tab w:val="left" w:pos="2577"/>
      </w:tabs>
    </w:pPr>
    <w:r>
      <w:tab/>
    </w:r>
    <w:r>
      <w:tab/>
    </w:r>
    <w:r>
      <w:tab/>
    </w:r>
    <w:r>
      <w:tab/>
      <w:t>YKSILÖHANKINTASOPIMUS</w:t>
    </w:r>
    <w:r w:rsidRPr="005D1581">
      <w:rPr>
        <w:color w:val="FF0000"/>
      </w:rPr>
      <w:t>LUONNOS</w:t>
    </w:r>
  </w:p>
  <w:p w14:paraId="42FAA54A" w14:textId="246F9824" w:rsidR="0019644D" w:rsidRDefault="0019644D" w:rsidP="004F72BD">
    <w:pPr>
      <w:pStyle w:val="Yltunniste"/>
      <w:tabs>
        <w:tab w:val="left" w:pos="2577"/>
      </w:tabs>
    </w:pPr>
    <w:r>
      <w:tab/>
    </w:r>
    <w:r>
      <w:tab/>
    </w:r>
    <w:r>
      <w:tab/>
    </w:r>
    <w:r>
      <w:tab/>
    </w:r>
    <w:r>
      <w:tab/>
    </w:r>
    <w:r w:rsidR="008A7ED2" w:rsidRPr="008A7ED2">
      <w:rPr>
        <w:color w:val="FF0000"/>
      </w:rPr>
      <w:t>xxx</w:t>
    </w:r>
    <w:r w:rsidRPr="00515F78">
      <w:rPr>
        <w:color w:val="auto"/>
      </w:rPr>
      <w:t>/202</w:t>
    </w:r>
    <w:r w:rsidR="008A7ED2">
      <w:rPr>
        <w:color w:val="auto"/>
      </w:rPr>
      <w:t>4</w:t>
    </w:r>
    <w:r>
      <w:tab/>
    </w:r>
  </w:p>
  <w:p w14:paraId="24A3DFED" w14:textId="07B67948" w:rsidR="0019644D" w:rsidRDefault="0019644D" w:rsidP="009F4B71">
    <w:pPr>
      <w:pStyle w:val="Yltunniste"/>
      <w:tabs>
        <w:tab w:val="clear" w:pos="9129"/>
        <w:tab w:val="left" w:pos="4558"/>
        <w:tab w:val="left" w:pos="8931"/>
      </w:tabs>
      <w:spacing w:line="240" w:lineRule="auto"/>
      <w:rPr>
        <w:color w:val="FF0000"/>
      </w:rPr>
    </w:pPr>
    <w:r w:rsidRPr="00515F78">
      <w:rPr>
        <w:color w:val="auto"/>
      </w:rPr>
      <w:t>Lasten, nuorten ja perheiden palvelulinja</w:t>
    </w:r>
    <w:r>
      <w:rPr>
        <w:color w:val="auto"/>
      </w:rPr>
      <w:tab/>
    </w:r>
    <w:r>
      <w:rPr>
        <w:color w:val="auto"/>
      </w:rPr>
      <w:tab/>
    </w:r>
    <w:r w:rsidRPr="0078538B">
      <w:rPr>
        <w:color w:val="auto"/>
      </w:rPr>
      <w:t>Liite</w:t>
    </w:r>
    <w:r w:rsidRPr="0019644D">
      <w:rPr>
        <w:color w:val="auto"/>
      </w:rPr>
      <w:t xml:space="preserve"> </w:t>
    </w:r>
    <w:r w:rsidR="008A7ED2" w:rsidRPr="008A7ED2">
      <w:rPr>
        <w:color w:val="auto"/>
      </w:rPr>
      <w:t>3</w:t>
    </w:r>
  </w:p>
  <w:p w14:paraId="3DD24AFC" w14:textId="77777777" w:rsidR="0019644D" w:rsidRPr="000F2165" w:rsidRDefault="0019644D" w:rsidP="000F2165">
    <w:pPr>
      <w:pStyle w:val="Yltunniste"/>
      <w:rPr>
        <w:color w:val="auto"/>
      </w:rPr>
    </w:pPr>
    <w:r w:rsidRPr="000F2165">
      <w:rPr>
        <w:color w:val="auto"/>
      </w:rPr>
      <w:t xml:space="preserve">Lastensuojelun sijaishuollon laitoshoito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4B06" w14:textId="77777777" w:rsidR="001B7989" w:rsidRDefault="001B7989">
    <w:pPr>
      <w:pStyle w:val="Yltunnis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DCDE" w14:textId="4BBB354A" w:rsidR="00736DB9" w:rsidRDefault="0084047D" w:rsidP="0084047D">
    <w:pPr>
      <w:pStyle w:val="Yltunniste"/>
      <w:tabs>
        <w:tab w:val="left" w:pos="6361"/>
      </w:tabs>
    </w:pPr>
    <w:r w:rsidRPr="00FF4F9A">
      <w:rPr>
        <w:noProof/>
      </w:rPr>
      <w:drawing>
        <wp:anchor distT="0" distB="0" distL="114300" distR="114300" simplePos="0" relativeHeight="251707904" behindDoc="0" locked="0" layoutInCell="1" allowOverlap="1" wp14:anchorId="7C4A2555" wp14:editId="43871F65">
          <wp:simplePos x="0" y="0"/>
          <wp:positionH relativeFrom="margin">
            <wp:align>left</wp:align>
          </wp:positionH>
          <wp:positionV relativeFrom="paragraph">
            <wp:posOffset>-142240</wp:posOffset>
          </wp:positionV>
          <wp:extent cx="1587500" cy="518160"/>
          <wp:effectExtent l="0" t="0" r="0" b="0"/>
          <wp:wrapSquare wrapText="bothSides"/>
          <wp:docPr id="10" name="Kuva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0719"/>
                  <a:stretch/>
                </pic:blipFill>
                <pic:spPr bwMode="auto">
                  <a:xfrm>
                    <a:off x="0" y="0"/>
                    <a:ext cx="1587500"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025130">
      <w:rPr>
        <w:color w:val="FF0000"/>
      </w:rPr>
      <w:tab/>
    </w:r>
    <w:r w:rsidR="0074293B" w:rsidRPr="0074293B">
      <w:rPr>
        <w:color w:val="auto"/>
      </w:rPr>
      <w:t>YKSILÖHANKINTASOPIMUS</w:t>
    </w:r>
    <w:r w:rsidR="0074293B">
      <w:rPr>
        <w:color w:val="FF0000"/>
      </w:rPr>
      <w:t>LUONNOS</w:t>
    </w:r>
    <w:r>
      <w:fldChar w:fldCharType="begin"/>
    </w:r>
    <w:r>
      <w:instrText xml:space="preserve"> PAGE  \* Arabic  \* MERGEFORMAT </w:instrText>
    </w:r>
    <w:r>
      <w:fldChar w:fldCharType="separate"/>
    </w:r>
    <w:r>
      <w:t>25</w:t>
    </w:r>
    <w:r>
      <w:fldChar w:fldCharType="end"/>
    </w:r>
    <w:r>
      <w:t xml:space="preserve"> (</w:t>
    </w:r>
    <w:fldSimple w:instr="NUMPAGES  \* Arabic  \* MERGEFORMAT">
      <w:r>
        <w:t>31</w:t>
      </w:r>
    </w:fldSimple>
    <w:r>
      <w:t>)</w:t>
    </w:r>
  </w:p>
  <w:p w14:paraId="782662DE" w14:textId="296E2286" w:rsidR="00736DB9" w:rsidRDefault="004F72BD" w:rsidP="0084047D">
    <w:pPr>
      <w:pStyle w:val="Yltunniste"/>
      <w:tabs>
        <w:tab w:val="left" w:pos="6361"/>
      </w:tabs>
    </w:pPr>
    <w:r>
      <w:tab/>
    </w:r>
    <w:r>
      <w:tab/>
    </w:r>
    <w:r w:rsidR="008A7ED2" w:rsidRPr="008A7ED2">
      <w:rPr>
        <w:color w:val="FF0000"/>
      </w:rPr>
      <w:t>xxx</w:t>
    </w:r>
    <w:r w:rsidRPr="00291C94">
      <w:rPr>
        <w:color w:val="auto"/>
      </w:rPr>
      <w:t>/202</w:t>
    </w:r>
    <w:r w:rsidR="008A7ED2">
      <w:rPr>
        <w:color w:val="auto"/>
      </w:rPr>
      <w:t>4</w:t>
    </w:r>
  </w:p>
  <w:p w14:paraId="0E340255" w14:textId="0DE40928" w:rsidR="0084047D" w:rsidRPr="0084047D" w:rsidRDefault="0084047D" w:rsidP="0084047D">
    <w:pPr>
      <w:pStyle w:val="Yltunniste"/>
      <w:tabs>
        <w:tab w:val="left" w:pos="6361"/>
      </w:tabs>
    </w:pPr>
    <w:r w:rsidRPr="00291C94">
      <w:rPr>
        <w:color w:val="auto"/>
      </w:rPr>
      <w:t>Lasten, nuorten ja perheiden palvelulinja</w:t>
    </w:r>
    <w:r>
      <w:rPr>
        <w:color w:val="FF0000"/>
      </w:rPr>
      <w:tab/>
    </w:r>
    <w:r w:rsidRPr="0078538B">
      <w:rPr>
        <w:color w:val="auto"/>
      </w:rPr>
      <w:t xml:space="preserve">Liite </w:t>
    </w:r>
    <w:r w:rsidR="008A7ED2" w:rsidRPr="008A7ED2">
      <w:rPr>
        <w:color w:val="auto"/>
      </w:rPr>
      <w:t>4</w:t>
    </w:r>
  </w:p>
  <w:p w14:paraId="4C21AD3E" w14:textId="77777777" w:rsidR="00314872" w:rsidRPr="000F2165" w:rsidRDefault="00314872" w:rsidP="00314872">
    <w:pPr>
      <w:pStyle w:val="Yltunniste"/>
      <w:rPr>
        <w:color w:val="auto"/>
      </w:rPr>
    </w:pPr>
    <w:r w:rsidRPr="000F2165">
      <w:rPr>
        <w:color w:val="auto"/>
      </w:rPr>
      <w:t xml:space="preserve">Lastensuojelun sijaishuollon laitoshoito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6B32" w14:textId="77777777" w:rsidR="00DF38C5" w:rsidRDefault="0019644D" w:rsidP="0083062C">
    <w:pPr>
      <w:pStyle w:val="Yltunniste"/>
      <w:tabs>
        <w:tab w:val="left" w:pos="6361"/>
      </w:tabs>
    </w:pPr>
    <w:r w:rsidRPr="00FF4F9A">
      <w:rPr>
        <w:noProof/>
      </w:rPr>
      <w:drawing>
        <wp:anchor distT="0" distB="0" distL="114300" distR="114300" simplePos="0" relativeHeight="251704832" behindDoc="0" locked="0" layoutInCell="1" allowOverlap="1" wp14:anchorId="43EC9C11" wp14:editId="672C1A7B">
          <wp:simplePos x="0" y="0"/>
          <wp:positionH relativeFrom="margin">
            <wp:align>left</wp:align>
          </wp:positionH>
          <wp:positionV relativeFrom="paragraph">
            <wp:posOffset>-142240</wp:posOffset>
          </wp:positionV>
          <wp:extent cx="1587500" cy="518160"/>
          <wp:effectExtent l="0" t="0" r="0" b="0"/>
          <wp:wrapSquare wrapText="bothSides"/>
          <wp:docPr id="6" name="Kuva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0719"/>
                  <a:stretch/>
                </pic:blipFill>
                <pic:spPr bwMode="auto">
                  <a:xfrm>
                    <a:off x="0" y="0"/>
                    <a:ext cx="1587500"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025130">
      <w:rPr>
        <w:color w:val="FF0000"/>
      </w:rPr>
      <w:tab/>
    </w:r>
    <w:r w:rsidRPr="00291C94">
      <w:rPr>
        <w:color w:val="auto"/>
      </w:rPr>
      <w:t>1560/2023</w:t>
    </w:r>
    <w:r w:rsidRPr="00291C94">
      <w:rPr>
        <w:color w:val="auto"/>
      </w:rPr>
      <w:tab/>
    </w:r>
    <w:r w:rsidRPr="00291C94">
      <w:rPr>
        <w:color w:val="auto"/>
      </w:rPr>
      <w:tab/>
    </w:r>
    <w:r>
      <w:tab/>
    </w:r>
    <w:r>
      <w:tab/>
    </w:r>
    <w:r>
      <w:fldChar w:fldCharType="begin"/>
    </w:r>
    <w:r>
      <w:instrText xml:space="preserve"> PAGE  \* Arabic  \* MERGEFORMAT </w:instrText>
    </w:r>
    <w:r>
      <w:fldChar w:fldCharType="separate"/>
    </w:r>
    <w:r>
      <w:rPr>
        <w:noProof/>
      </w:rPr>
      <w:t>2</w:t>
    </w:r>
    <w:r>
      <w:fldChar w:fldCharType="end"/>
    </w:r>
    <w:r>
      <w:t xml:space="preserve"> (</w:t>
    </w:r>
    <w:fldSimple w:instr="NUMPAGES  \* Arabic  \* MERGEFORMAT">
      <w:r>
        <w:rPr>
          <w:noProof/>
        </w:rPr>
        <w:t>6</w:t>
      </w:r>
    </w:fldSimple>
    <w:r>
      <w:t>)</w:t>
    </w:r>
  </w:p>
  <w:p w14:paraId="6B3F2984" w14:textId="77777777" w:rsidR="001B7989" w:rsidRDefault="0019644D" w:rsidP="00291C94">
    <w:pPr>
      <w:pStyle w:val="Yltunniste"/>
      <w:tabs>
        <w:tab w:val="left" w:pos="6361"/>
      </w:tabs>
      <w:spacing w:after="0"/>
      <w:rPr>
        <w:color w:val="FF0000"/>
      </w:rPr>
    </w:pPr>
    <w:r w:rsidRPr="00291C94">
      <w:rPr>
        <w:color w:val="auto"/>
      </w:rPr>
      <w:t>Lasten, nuorten ja perheiden palvelulinja</w:t>
    </w:r>
    <w:r>
      <w:rPr>
        <w:color w:val="FF0000"/>
      </w:rPr>
      <w:tab/>
    </w:r>
    <w:r w:rsidRPr="00025130">
      <w:rPr>
        <w:color w:val="FF0000"/>
      </w:rPr>
      <w:t xml:space="preserve">Liite </w:t>
    </w:r>
    <w:r>
      <w:rPr>
        <w:color w:val="FF0000"/>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184B920"/>
    <w:lvl w:ilvl="0">
      <w:start w:val="1"/>
      <w:numFmt w:val="bullet"/>
      <w:pStyle w:val="Merkittyluettelo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7A42862"/>
    <w:lvl w:ilvl="0">
      <w:start w:val="1"/>
      <w:numFmt w:val="bullet"/>
      <w:pStyle w:val="Merkittyluettelo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4E6A680"/>
    <w:lvl w:ilvl="0">
      <w:start w:val="1"/>
      <w:numFmt w:val="bullet"/>
      <w:pStyle w:val="Merkittyluettelo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A2C22"/>
    <w:lvl w:ilvl="0">
      <w:start w:val="1"/>
      <w:numFmt w:val="bullet"/>
      <w:pStyle w:val="Merkittyluettelo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31F605FC"/>
    <w:lvl w:ilvl="0">
      <w:start w:val="1"/>
      <w:numFmt w:val="bullet"/>
      <w:pStyle w:val="Merkittyluettelo"/>
      <w:lvlText w:val=""/>
      <w:lvlJc w:val="left"/>
      <w:pPr>
        <w:tabs>
          <w:tab w:val="num" w:pos="360"/>
        </w:tabs>
        <w:ind w:left="360" w:hanging="360"/>
      </w:pPr>
      <w:rPr>
        <w:rFonts w:ascii="Symbol" w:hAnsi="Symbol" w:hint="default"/>
      </w:rPr>
    </w:lvl>
  </w:abstractNum>
  <w:abstractNum w:abstractNumId="5" w15:restartNumberingAfterBreak="0">
    <w:nsid w:val="06AB781A"/>
    <w:multiLevelType w:val="hybridMultilevel"/>
    <w:tmpl w:val="8BDA8BA0"/>
    <w:lvl w:ilvl="0" w:tplc="3A66BFF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89B5B47"/>
    <w:multiLevelType w:val="hybridMultilevel"/>
    <w:tmpl w:val="1A24275A"/>
    <w:lvl w:ilvl="0" w:tplc="2A6605E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97B7153"/>
    <w:multiLevelType w:val="hybridMultilevel"/>
    <w:tmpl w:val="9F2E142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0BE750AA"/>
    <w:multiLevelType w:val="hybridMultilevel"/>
    <w:tmpl w:val="DA3CE2EA"/>
    <w:lvl w:ilvl="0" w:tplc="AA3C4A18">
      <w:start w:val="1"/>
      <w:numFmt w:val="bullet"/>
      <w:pStyle w:val="Luettelokappale"/>
      <w:lvlText w:val=""/>
      <w:lvlJc w:val="left"/>
      <w:pPr>
        <w:ind w:left="1440" w:hanging="360"/>
      </w:pPr>
      <w:rPr>
        <w:rFonts w:ascii="Symbol" w:hAnsi="Symbol" w:hint="default"/>
        <w:color w:val="721465" w:themeColor="text2"/>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9" w15:restartNumberingAfterBreak="0">
    <w:nsid w:val="0E904FBE"/>
    <w:multiLevelType w:val="hybridMultilevel"/>
    <w:tmpl w:val="D01084F0"/>
    <w:lvl w:ilvl="0" w:tplc="040B0011">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6340787"/>
    <w:multiLevelType w:val="hybridMultilevel"/>
    <w:tmpl w:val="072EE86E"/>
    <w:lvl w:ilvl="0" w:tplc="3A66BFF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B7F15FA"/>
    <w:multiLevelType w:val="multilevel"/>
    <w:tmpl w:val="33ACC9F0"/>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559"/>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2" w15:restartNumberingAfterBreak="0">
    <w:nsid w:val="2B441550"/>
    <w:multiLevelType w:val="hybridMultilevel"/>
    <w:tmpl w:val="6FA47ACA"/>
    <w:lvl w:ilvl="0" w:tplc="3A66BFF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C277FB8"/>
    <w:multiLevelType w:val="hybridMultilevel"/>
    <w:tmpl w:val="A48C140C"/>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1CD3B00"/>
    <w:multiLevelType w:val="hybridMultilevel"/>
    <w:tmpl w:val="6BCC0E4E"/>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5" w15:restartNumberingAfterBreak="0">
    <w:nsid w:val="33E061EF"/>
    <w:multiLevelType w:val="hybridMultilevel"/>
    <w:tmpl w:val="1D046B74"/>
    <w:lvl w:ilvl="0" w:tplc="040B000F">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BEB546C"/>
    <w:multiLevelType w:val="hybridMultilevel"/>
    <w:tmpl w:val="83783B46"/>
    <w:lvl w:ilvl="0" w:tplc="4A2E5E84">
      <w:start w:val="1"/>
      <w:numFmt w:val="bullet"/>
      <w:lvlText w:val=""/>
      <w:lvlJc w:val="left"/>
      <w:pPr>
        <w:ind w:left="2381" w:hanging="360"/>
      </w:pPr>
      <w:rPr>
        <w:rFonts w:ascii="Symbol" w:hAnsi="Symbol" w:hint="default"/>
        <w:color w:val="721465"/>
      </w:rPr>
    </w:lvl>
    <w:lvl w:ilvl="1" w:tplc="040B0003">
      <w:start w:val="1"/>
      <w:numFmt w:val="bullet"/>
      <w:lvlText w:val="o"/>
      <w:lvlJc w:val="left"/>
      <w:pPr>
        <w:ind w:left="3101" w:hanging="360"/>
      </w:pPr>
      <w:rPr>
        <w:rFonts w:ascii="Courier New" w:hAnsi="Courier New" w:cs="Courier New" w:hint="default"/>
      </w:rPr>
    </w:lvl>
    <w:lvl w:ilvl="2" w:tplc="040B0005" w:tentative="1">
      <w:start w:val="1"/>
      <w:numFmt w:val="bullet"/>
      <w:lvlText w:val=""/>
      <w:lvlJc w:val="left"/>
      <w:pPr>
        <w:ind w:left="3821" w:hanging="360"/>
      </w:pPr>
      <w:rPr>
        <w:rFonts w:ascii="Wingdings" w:hAnsi="Wingdings" w:hint="default"/>
      </w:rPr>
    </w:lvl>
    <w:lvl w:ilvl="3" w:tplc="040B0001" w:tentative="1">
      <w:start w:val="1"/>
      <w:numFmt w:val="bullet"/>
      <w:lvlText w:val=""/>
      <w:lvlJc w:val="left"/>
      <w:pPr>
        <w:ind w:left="4541" w:hanging="360"/>
      </w:pPr>
      <w:rPr>
        <w:rFonts w:ascii="Symbol" w:hAnsi="Symbol" w:hint="default"/>
      </w:rPr>
    </w:lvl>
    <w:lvl w:ilvl="4" w:tplc="040B0003" w:tentative="1">
      <w:start w:val="1"/>
      <w:numFmt w:val="bullet"/>
      <w:lvlText w:val="o"/>
      <w:lvlJc w:val="left"/>
      <w:pPr>
        <w:ind w:left="5261" w:hanging="360"/>
      </w:pPr>
      <w:rPr>
        <w:rFonts w:ascii="Courier New" w:hAnsi="Courier New" w:cs="Courier New" w:hint="default"/>
      </w:rPr>
    </w:lvl>
    <w:lvl w:ilvl="5" w:tplc="040B0005" w:tentative="1">
      <w:start w:val="1"/>
      <w:numFmt w:val="bullet"/>
      <w:lvlText w:val=""/>
      <w:lvlJc w:val="left"/>
      <w:pPr>
        <w:ind w:left="5981" w:hanging="360"/>
      </w:pPr>
      <w:rPr>
        <w:rFonts w:ascii="Wingdings" w:hAnsi="Wingdings" w:hint="default"/>
      </w:rPr>
    </w:lvl>
    <w:lvl w:ilvl="6" w:tplc="040B0001" w:tentative="1">
      <w:start w:val="1"/>
      <w:numFmt w:val="bullet"/>
      <w:lvlText w:val=""/>
      <w:lvlJc w:val="left"/>
      <w:pPr>
        <w:ind w:left="6701" w:hanging="360"/>
      </w:pPr>
      <w:rPr>
        <w:rFonts w:ascii="Symbol" w:hAnsi="Symbol" w:hint="default"/>
      </w:rPr>
    </w:lvl>
    <w:lvl w:ilvl="7" w:tplc="040B0003" w:tentative="1">
      <w:start w:val="1"/>
      <w:numFmt w:val="bullet"/>
      <w:lvlText w:val="o"/>
      <w:lvlJc w:val="left"/>
      <w:pPr>
        <w:ind w:left="7421" w:hanging="360"/>
      </w:pPr>
      <w:rPr>
        <w:rFonts w:ascii="Courier New" w:hAnsi="Courier New" w:cs="Courier New" w:hint="default"/>
      </w:rPr>
    </w:lvl>
    <w:lvl w:ilvl="8" w:tplc="040B0005" w:tentative="1">
      <w:start w:val="1"/>
      <w:numFmt w:val="bullet"/>
      <w:lvlText w:val=""/>
      <w:lvlJc w:val="left"/>
      <w:pPr>
        <w:ind w:left="8141" w:hanging="360"/>
      </w:pPr>
      <w:rPr>
        <w:rFonts w:ascii="Wingdings" w:hAnsi="Wingdings" w:hint="default"/>
      </w:rPr>
    </w:lvl>
  </w:abstractNum>
  <w:abstractNum w:abstractNumId="17" w15:restartNumberingAfterBreak="0">
    <w:nsid w:val="417E2E69"/>
    <w:multiLevelType w:val="hybridMultilevel"/>
    <w:tmpl w:val="16AC299E"/>
    <w:lvl w:ilvl="0" w:tplc="6E88CDC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2242C66"/>
    <w:multiLevelType w:val="hybridMultilevel"/>
    <w:tmpl w:val="2286E84A"/>
    <w:lvl w:ilvl="0" w:tplc="040B0001">
      <w:start w:val="1"/>
      <w:numFmt w:val="bullet"/>
      <w:lvlText w:val=""/>
      <w:lvlJc w:val="left"/>
      <w:pPr>
        <w:ind w:left="1353" w:hanging="360"/>
      </w:pPr>
      <w:rPr>
        <w:rFonts w:ascii="Symbol" w:hAnsi="Symbol" w:hint="default"/>
      </w:rPr>
    </w:lvl>
    <w:lvl w:ilvl="1" w:tplc="040B0003">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19" w15:restartNumberingAfterBreak="0">
    <w:nsid w:val="42B43AA7"/>
    <w:multiLevelType w:val="multilevel"/>
    <w:tmpl w:val="C284FC0E"/>
    <w:lvl w:ilvl="0">
      <w:start w:val="1"/>
      <w:numFmt w:val="decimal"/>
      <w:lvlText w:val="%1)"/>
      <w:lvlJc w:val="left"/>
      <w:pPr>
        <w:ind w:left="360" w:hanging="360"/>
      </w:pPr>
      <w:rPr>
        <w:rFonts w:hint="default"/>
      </w:rPr>
    </w:lvl>
    <w:lvl w:ilvl="1">
      <w:start w:val="1"/>
      <w:numFmt w:val="lowerLetter"/>
      <w:lvlText w:val="4 %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86F0FFB"/>
    <w:multiLevelType w:val="hybridMultilevel"/>
    <w:tmpl w:val="A2ECA47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1" w15:restartNumberingAfterBreak="0">
    <w:nsid w:val="4C1C087E"/>
    <w:multiLevelType w:val="hybridMultilevel"/>
    <w:tmpl w:val="50E25B82"/>
    <w:lvl w:ilvl="0" w:tplc="C1E4E658">
      <w:start w:val="1"/>
      <w:numFmt w:val="decimal"/>
      <w:lvlText w:val="%1"/>
      <w:lvlJc w:val="left"/>
      <w:pPr>
        <w:ind w:left="720" w:hanging="360"/>
      </w:pPr>
      <w:rPr>
        <w:rFonts w:eastAsia="Times New Roman" w:hint="default"/>
        <w:sz w:val="20"/>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4D7C5E02"/>
    <w:multiLevelType w:val="hybridMultilevel"/>
    <w:tmpl w:val="65585358"/>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FA25282"/>
    <w:multiLevelType w:val="multilevel"/>
    <w:tmpl w:val="53009E24"/>
    <w:lvl w:ilvl="0">
      <w:start w:val="1"/>
      <w:numFmt w:val="decimal"/>
      <w:lvlText w:val="%1"/>
      <w:lvlJc w:val="left"/>
      <w:pPr>
        <w:ind w:left="2965" w:hanging="357"/>
      </w:pPr>
      <w:rPr>
        <w:rFonts w:hint="default"/>
      </w:rPr>
    </w:lvl>
    <w:lvl w:ilvl="1">
      <w:start w:val="1"/>
      <w:numFmt w:val="lowerLetter"/>
      <w:lvlText w:val="%2"/>
      <w:lvlJc w:val="left"/>
      <w:pPr>
        <w:ind w:left="3322" w:hanging="357"/>
      </w:pPr>
      <w:rPr>
        <w:rFonts w:hint="default"/>
      </w:rPr>
    </w:lvl>
    <w:lvl w:ilvl="2">
      <w:start w:val="1"/>
      <w:numFmt w:val="lowerRoman"/>
      <w:lvlText w:val="%3"/>
      <w:lvlJc w:val="left"/>
      <w:pPr>
        <w:ind w:left="3679" w:hanging="357"/>
      </w:pPr>
      <w:rPr>
        <w:rFonts w:hint="default"/>
      </w:rPr>
    </w:lvl>
    <w:lvl w:ilvl="3">
      <w:start w:val="1"/>
      <w:numFmt w:val="decimal"/>
      <w:lvlText w:val="(%4)"/>
      <w:lvlJc w:val="left"/>
      <w:pPr>
        <w:ind w:left="4036" w:hanging="357"/>
      </w:pPr>
      <w:rPr>
        <w:rFonts w:hint="default"/>
      </w:rPr>
    </w:lvl>
    <w:lvl w:ilvl="4">
      <w:start w:val="1"/>
      <w:numFmt w:val="lowerLetter"/>
      <w:lvlText w:val="(%5)"/>
      <w:lvlJc w:val="left"/>
      <w:pPr>
        <w:ind w:left="4393" w:hanging="357"/>
      </w:pPr>
      <w:rPr>
        <w:rFonts w:hint="default"/>
      </w:rPr>
    </w:lvl>
    <w:lvl w:ilvl="5">
      <w:start w:val="1"/>
      <w:numFmt w:val="lowerRoman"/>
      <w:lvlText w:val="(%6)"/>
      <w:lvlJc w:val="left"/>
      <w:pPr>
        <w:ind w:left="4750" w:hanging="357"/>
      </w:pPr>
      <w:rPr>
        <w:rFonts w:hint="default"/>
      </w:rPr>
    </w:lvl>
    <w:lvl w:ilvl="6">
      <w:start w:val="1"/>
      <w:numFmt w:val="decimal"/>
      <w:lvlText w:val="%7."/>
      <w:lvlJc w:val="left"/>
      <w:pPr>
        <w:ind w:left="5107" w:hanging="357"/>
      </w:pPr>
      <w:rPr>
        <w:rFonts w:hint="default"/>
      </w:rPr>
    </w:lvl>
    <w:lvl w:ilvl="7">
      <w:start w:val="1"/>
      <w:numFmt w:val="lowerLetter"/>
      <w:lvlText w:val="%8."/>
      <w:lvlJc w:val="left"/>
      <w:pPr>
        <w:ind w:left="5464" w:hanging="357"/>
      </w:pPr>
      <w:rPr>
        <w:rFonts w:hint="default"/>
      </w:rPr>
    </w:lvl>
    <w:lvl w:ilvl="8">
      <w:start w:val="1"/>
      <w:numFmt w:val="lowerRoman"/>
      <w:lvlText w:val="%9."/>
      <w:lvlJc w:val="left"/>
      <w:pPr>
        <w:ind w:left="5821" w:hanging="357"/>
      </w:pPr>
      <w:rPr>
        <w:rFonts w:hint="default"/>
      </w:rPr>
    </w:lvl>
  </w:abstractNum>
  <w:abstractNum w:abstractNumId="24" w15:restartNumberingAfterBreak="0">
    <w:nsid w:val="51463238"/>
    <w:multiLevelType w:val="hybridMultilevel"/>
    <w:tmpl w:val="AC34B17E"/>
    <w:lvl w:ilvl="0" w:tplc="C900A828">
      <w:start w:val="1"/>
      <w:numFmt w:val="decimal"/>
      <w:suff w:val="nothing"/>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5" w15:restartNumberingAfterBreak="0">
    <w:nsid w:val="54F633E7"/>
    <w:multiLevelType w:val="hybridMultilevel"/>
    <w:tmpl w:val="B5E0FA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56B3FB6"/>
    <w:multiLevelType w:val="hybridMultilevel"/>
    <w:tmpl w:val="8DE2A57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7" w15:restartNumberingAfterBreak="0">
    <w:nsid w:val="5A262445"/>
    <w:multiLevelType w:val="multilevel"/>
    <w:tmpl w:val="33ACC9F0"/>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559"/>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8" w15:restartNumberingAfterBreak="0">
    <w:nsid w:val="61AA7573"/>
    <w:multiLevelType w:val="hybridMultilevel"/>
    <w:tmpl w:val="1C6CA594"/>
    <w:lvl w:ilvl="0" w:tplc="053C3E66">
      <w:start w:val="5"/>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5D614B3"/>
    <w:multiLevelType w:val="multilevel"/>
    <w:tmpl w:val="A8C4D1CE"/>
    <w:lvl w:ilvl="0">
      <w:start w:val="1"/>
      <w:numFmt w:val="decimal"/>
      <w:pStyle w:val="Otsikko1"/>
      <w:lvlText w:val="%1"/>
      <w:lvlJc w:val="left"/>
      <w:pPr>
        <w:ind w:left="432" w:hanging="432"/>
      </w:pPr>
      <w:rPr>
        <w:rFonts w:hint="default"/>
      </w:rPr>
    </w:lvl>
    <w:lvl w:ilvl="1">
      <w:start w:val="1"/>
      <w:numFmt w:val="lowerLetter"/>
      <w:pStyle w:val="Otsikko2"/>
      <w:lvlText w:val="%1.%2"/>
      <w:lvlJc w:val="left"/>
      <w:pPr>
        <w:ind w:left="576" w:hanging="576"/>
      </w:pPr>
      <w:rPr>
        <w:rFonts w:hint="default"/>
        <w:sz w:val="26"/>
        <w:szCs w:val="26"/>
      </w:rPr>
    </w:lvl>
    <w:lvl w:ilvl="2">
      <w:start w:val="1"/>
      <w:numFmt w:val="decimal"/>
      <w:pStyle w:val="Otsikko3"/>
      <w:lvlText w:val="%1.%2.%3"/>
      <w:lvlJc w:val="left"/>
      <w:pPr>
        <w:ind w:left="720" w:hanging="720"/>
      </w:pPr>
      <w:rPr>
        <w:rFonts w:hint="default"/>
      </w:rPr>
    </w:lvl>
    <w:lvl w:ilvl="3">
      <w:start w:val="1"/>
      <w:numFmt w:val="decimal"/>
      <w:pStyle w:val="Otsikko4"/>
      <w:lvlText w:val="%1.%2.%3.%4"/>
      <w:lvlJc w:val="left"/>
      <w:pPr>
        <w:ind w:left="864" w:hanging="864"/>
      </w:pPr>
      <w:rPr>
        <w:rFonts w:hint="default"/>
      </w:rPr>
    </w:lvl>
    <w:lvl w:ilvl="4">
      <w:start w:val="1"/>
      <w:numFmt w:val="decimal"/>
      <w:pStyle w:val="Otsikko5"/>
      <w:lvlText w:val="%1.%2.%3.%4.%5"/>
      <w:lvlJc w:val="left"/>
      <w:pPr>
        <w:ind w:left="1008" w:hanging="1008"/>
      </w:pPr>
      <w:rPr>
        <w:rFonts w:hint="default"/>
      </w:rPr>
    </w:lvl>
    <w:lvl w:ilvl="5">
      <w:start w:val="1"/>
      <w:numFmt w:val="decimal"/>
      <w:pStyle w:val="Otsikko6"/>
      <w:lvlText w:val="%1.%2.%3.%4.%5.%6"/>
      <w:lvlJc w:val="left"/>
      <w:pPr>
        <w:ind w:left="1152" w:hanging="1152"/>
      </w:pPr>
      <w:rPr>
        <w:rFonts w:hint="default"/>
      </w:rPr>
    </w:lvl>
    <w:lvl w:ilvl="6">
      <w:start w:val="1"/>
      <w:numFmt w:val="decimal"/>
      <w:pStyle w:val="Otsikko7"/>
      <w:lvlText w:val="%1.%2.%3.%4.%5.%6.%7"/>
      <w:lvlJc w:val="left"/>
      <w:pPr>
        <w:ind w:left="1296" w:hanging="1296"/>
      </w:pPr>
      <w:rPr>
        <w:rFonts w:hint="default"/>
      </w:rPr>
    </w:lvl>
    <w:lvl w:ilvl="7">
      <w:start w:val="1"/>
      <w:numFmt w:val="decimal"/>
      <w:pStyle w:val="Otsikko8"/>
      <w:lvlText w:val="%1.%2.%3.%4.%5.%6.%7.%8"/>
      <w:lvlJc w:val="left"/>
      <w:pPr>
        <w:ind w:left="1440" w:hanging="1440"/>
      </w:pPr>
      <w:rPr>
        <w:rFonts w:hint="default"/>
      </w:rPr>
    </w:lvl>
    <w:lvl w:ilvl="8">
      <w:start w:val="1"/>
      <w:numFmt w:val="decimal"/>
      <w:pStyle w:val="Otsikko9"/>
      <w:lvlText w:val="%1.%2.%3.%4.%5.%6.%7.%8.%9"/>
      <w:lvlJc w:val="left"/>
      <w:pPr>
        <w:ind w:left="1584" w:hanging="1584"/>
      </w:pPr>
      <w:rPr>
        <w:rFonts w:hint="default"/>
      </w:rPr>
    </w:lvl>
  </w:abstractNum>
  <w:abstractNum w:abstractNumId="30" w15:restartNumberingAfterBreak="0">
    <w:nsid w:val="68EA1C4A"/>
    <w:multiLevelType w:val="hybridMultilevel"/>
    <w:tmpl w:val="16B8DD72"/>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6982664C"/>
    <w:multiLevelType w:val="hybridMultilevel"/>
    <w:tmpl w:val="657A5A2C"/>
    <w:lvl w:ilvl="0" w:tplc="CA78DA20">
      <w:start w:val="1"/>
      <w:numFmt w:val="decimal"/>
      <w:lvlText w:val="%1."/>
      <w:lvlJc w:val="left"/>
      <w:pPr>
        <w:ind w:left="720" w:hanging="360"/>
      </w:pPr>
      <w:rPr>
        <w:rFonts w:asciiTheme="minorHAnsi" w:eastAsia="Times New Roman" w:hAnsiTheme="minorHAns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6C204C7C"/>
    <w:multiLevelType w:val="multilevel"/>
    <w:tmpl w:val="000ABB72"/>
    <w:lvl w:ilvl="0">
      <w:start w:val="4"/>
      <w:numFmt w:val="decimal"/>
      <w:lvlText w:val="%1."/>
      <w:lvlJc w:val="left"/>
      <w:pPr>
        <w:ind w:left="540" w:hanging="540"/>
      </w:pPr>
      <w:rPr>
        <w:rFonts w:hint="default"/>
        <w:b w:val="0"/>
      </w:rPr>
    </w:lvl>
    <w:lvl w:ilvl="1">
      <w:start w:val="1"/>
      <w:numFmt w:val="decimal"/>
      <w:lvlText w:val="%1.%2."/>
      <w:lvlJc w:val="left"/>
      <w:pPr>
        <w:ind w:left="1557" w:hanging="720"/>
      </w:pPr>
      <w:rPr>
        <w:rFonts w:hint="default"/>
        <w:b w:val="0"/>
      </w:rPr>
    </w:lvl>
    <w:lvl w:ilvl="2">
      <w:start w:val="1"/>
      <w:numFmt w:val="decimal"/>
      <w:lvlText w:val="%1.%2.%3."/>
      <w:lvlJc w:val="left"/>
      <w:pPr>
        <w:ind w:left="2394" w:hanging="720"/>
      </w:pPr>
      <w:rPr>
        <w:rFonts w:hint="default"/>
        <w:b w:val="0"/>
      </w:rPr>
    </w:lvl>
    <w:lvl w:ilvl="3">
      <w:start w:val="1"/>
      <w:numFmt w:val="decimal"/>
      <w:lvlText w:val="%1.%2.%3.%4."/>
      <w:lvlJc w:val="left"/>
      <w:pPr>
        <w:ind w:left="3591" w:hanging="1080"/>
      </w:pPr>
      <w:rPr>
        <w:rFonts w:hint="default"/>
        <w:b w:val="0"/>
      </w:rPr>
    </w:lvl>
    <w:lvl w:ilvl="4">
      <w:start w:val="1"/>
      <w:numFmt w:val="decimal"/>
      <w:lvlText w:val="%1.%2.%3.%4.%5."/>
      <w:lvlJc w:val="left"/>
      <w:pPr>
        <w:ind w:left="4428" w:hanging="1080"/>
      </w:pPr>
      <w:rPr>
        <w:rFonts w:hint="default"/>
        <w:b w:val="0"/>
      </w:rPr>
    </w:lvl>
    <w:lvl w:ilvl="5">
      <w:start w:val="1"/>
      <w:numFmt w:val="decimal"/>
      <w:lvlText w:val="%1.%2.%3.%4.%5.%6."/>
      <w:lvlJc w:val="left"/>
      <w:pPr>
        <w:ind w:left="5625" w:hanging="1440"/>
      </w:pPr>
      <w:rPr>
        <w:rFonts w:hint="default"/>
        <w:b w:val="0"/>
      </w:rPr>
    </w:lvl>
    <w:lvl w:ilvl="6">
      <w:start w:val="1"/>
      <w:numFmt w:val="decimal"/>
      <w:lvlText w:val="%1.%2.%3.%4.%5.%6.%7."/>
      <w:lvlJc w:val="left"/>
      <w:pPr>
        <w:ind w:left="6462" w:hanging="1440"/>
      </w:pPr>
      <w:rPr>
        <w:rFonts w:hint="default"/>
        <w:b w:val="0"/>
      </w:rPr>
    </w:lvl>
    <w:lvl w:ilvl="7">
      <w:start w:val="1"/>
      <w:numFmt w:val="decimal"/>
      <w:lvlText w:val="%1.%2.%3.%4.%5.%6.%7.%8."/>
      <w:lvlJc w:val="left"/>
      <w:pPr>
        <w:ind w:left="7659" w:hanging="1800"/>
      </w:pPr>
      <w:rPr>
        <w:rFonts w:hint="default"/>
        <w:b w:val="0"/>
      </w:rPr>
    </w:lvl>
    <w:lvl w:ilvl="8">
      <w:start w:val="1"/>
      <w:numFmt w:val="decimal"/>
      <w:lvlText w:val="%1.%2.%3.%4.%5.%6.%7.%8.%9."/>
      <w:lvlJc w:val="left"/>
      <w:pPr>
        <w:ind w:left="8496" w:hanging="1800"/>
      </w:pPr>
      <w:rPr>
        <w:rFonts w:hint="default"/>
        <w:b w:val="0"/>
      </w:rPr>
    </w:lvl>
  </w:abstractNum>
  <w:abstractNum w:abstractNumId="33" w15:restartNumberingAfterBreak="0">
    <w:nsid w:val="6D6B6961"/>
    <w:multiLevelType w:val="multilevel"/>
    <w:tmpl w:val="EC62F356"/>
    <w:lvl w:ilvl="0">
      <w:start w:val="1"/>
      <w:numFmt w:val="decimal"/>
      <w:lvlText w:val="%1."/>
      <w:lvlJc w:val="left"/>
      <w:pPr>
        <w:ind w:left="3193" w:hanging="357"/>
      </w:pPr>
      <w:rPr>
        <w:rFonts w:hint="default"/>
      </w:rPr>
    </w:lvl>
    <w:lvl w:ilvl="1">
      <w:start w:val="1"/>
      <w:numFmt w:val="lowerLetter"/>
      <w:lvlText w:val="%1%2."/>
      <w:lvlJc w:val="left"/>
      <w:pPr>
        <w:ind w:left="1208" w:hanging="35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1%2%3."/>
      <w:lvlJc w:val="right"/>
      <w:pPr>
        <w:ind w:left="1066" w:hanging="357"/>
      </w:pPr>
      <w:rPr>
        <w:rFonts w:hint="default"/>
      </w:rPr>
    </w:lvl>
    <w:lvl w:ilvl="3">
      <w:start w:val="1"/>
      <w:numFmt w:val="decimal"/>
      <w:lvlText w:val="%4."/>
      <w:lvlJc w:val="left"/>
      <w:pPr>
        <w:ind w:left="4269" w:hanging="357"/>
      </w:pPr>
      <w:rPr>
        <w:rFonts w:hint="default"/>
      </w:rPr>
    </w:lvl>
    <w:lvl w:ilvl="4">
      <w:start w:val="1"/>
      <w:numFmt w:val="lowerLetter"/>
      <w:lvlText w:val="%5."/>
      <w:lvlJc w:val="left"/>
      <w:pPr>
        <w:ind w:left="5573" w:hanging="357"/>
      </w:pPr>
      <w:rPr>
        <w:rFonts w:hint="default"/>
      </w:rPr>
    </w:lvl>
    <w:lvl w:ilvl="5">
      <w:start w:val="1"/>
      <w:numFmt w:val="lowerRoman"/>
      <w:lvlText w:val="%6."/>
      <w:lvlJc w:val="right"/>
      <w:pPr>
        <w:ind w:left="6877" w:hanging="357"/>
      </w:pPr>
      <w:rPr>
        <w:rFonts w:hint="default"/>
      </w:rPr>
    </w:lvl>
    <w:lvl w:ilvl="6">
      <w:start w:val="1"/>
      <w:numFmt w:val="decimal"/>
      <w:lvlText w:val="%7."/>
      <w:lvlJc w:val="left"/>
      <w:pPr>
        <w:ind w:left="8181" w:hanging="357"/>
      </w:pPr>
      <w:rPr>
        <w:rFonts w:hint="default"/>
      </w:rPr>
    </w:lvl>
    <w:lvl w:ilvl="7">
      <w:start w:val="1"/>
      <w:numFmt w:val="lowerLetter"/>
      <w:lvlText w:val="%8."/>
      <w:lvlJc w:val="left"/>
      <w:pPr>
        <w:ind w:left="9485" w:hanging="357"/>
      </w:pPr>
      <w:rPr>
        <w:rFonts w:hint="default"/>
      </w:rPr>
    </w:lvl>
    <w:lvl w:ilvl="8">
      <w:start w:val="1"/>
      <w:numFmt w:val="lowerRoman"/>
      <w:lvlText w:val="%9."/>
      <w:lvlJc w:val="right"/>
      <w:pPr>
        <w:ind w:left="10789" w:hanging="357"/>
      </w:pPr>
      <w:rPr>
        <w:rFonts w:hint="default"/>
      </w:rPr>
    </w:lvl>
  </w:abstractNum>
  <w:abstractNum w:abstractNumId="34" w15:restartNumberingAfterBreak="0">
    <w:nsid w:val="712D249E"/>
    <w:multiLevelType w:val="hybridMultilevel"/>
    <w:tmpl w:val="EFC85FBE"/>
    <w:lvl w:ilvl="0" w:tplc="040B0001">
      <w:start w:val="1"/>
      <w:numFmt w:val="bullet"/>
      <w:lvlText w:val=""/>
      <w:lvlJc w:val="left"/>
      <w:pPr>
        <w:ind w:left="709" w:hanging="360"/>
      </w:pPr>
      <w:rPr>
        <w:rFonts w:ascii="Symbol" w:hAnsi="Symbol" w:hint="default"/>
      </w:rPr>
    </w:lvl>
    <w:lvl w:ilvl="1" w:tplc="040B0003" w:tentative="1">
      <w:start w:val="1"/>
      <w:numFmt w:val="bullet"/>
      <w:lvlText w:val="o"/>
      <w:lvlJc w:val="left"/>
      <w:pPr>
        <w:ind w:left="1429" w:hanging="360"/>
      </w:pPr>
      <w:rPr>
        <w:rFonts w:ascii="Courier New" w:hAnsi="Courier New" w:cs="Courier New" w:hint="default"/>
      </w:rPr>
    </w:lvl>
    <w:lvl w:ilvl="2" w:tplc="040B0005" w:tentative="1">
      <w:start w:val="1"/>
      <w:numFmt w:val="bullet"/>
      <w:lvlText w:val=""/>
      <w:lvlJc w:val="left"/>
      <w:pPr>
        <w:ind w:left="2149" w:hanging="360"/>
      </w:pPr>
      <w:rPr>
        <w:rFonts w:ascii="Wingdings" w:hAnsi="Wingdings" w:hint="default"/>
      </w:rPr>
    </w:lvl>
    <w:lvl w:ilvl="3" w:tplc="040B0001" w:tentative="1">
      <w:start w:val="1"/>
      <w:numFmt w:val="bullet"/>
      <w:lvlText w:val=""/>
      <w:lvlJc w:val="left"/>
      <w:pPr>
        <w:ind w:left="2869" w:hanging="360"/>
      </w:pPr>
      <w:rPr>
        <w:rFonts w:ascii="Symbol" w:hAnsi="Symbol" w:hint="default"/>
      </w:rPr>
    </w:lvl>
    <w:lvl w:ilvl="4" w:tplc="040B0003" w:tentative="1">
      <w:start w:val="1"/>
      <w:numFmt w:val="bullet"/>
      <w:lvlText w:val="o"/>
      <w:lvlJc w:val="left"/>
      <w:pPr>
        <w:ind w:left="3589" w:hanging="360"/>
      </w:pPr>
      <w:rPr>
        <w:rFonts w:ascii="Courier New" w:hAnsi="Courier New" w:cs="Courier New" w:hint="default"/>
      </w:rPr>
    </w:lvl>
    <w:lvl w:ilvl="5" w:tplc="040B0005" w:tentative="1">
      <w:start w:val="1"/>
      <w:numFmt w:val="bullet"/>
      <w:lvlText w:val=""/>
      <w:lvlJc w:val="left"/>
      <w:pPr>
        <w:ind w:left="4309" w:hanging="360"/>
      </w:pPr>
      <w:rPr>
        <w:rFonts w:ascii="Wingdings" w:hAnsi="Wingdings" w:hint="default"/>
      </w:rPr>
    </w:lvl>
    <w:lvl w:ilvl="6" w:tplc="040B0001" w:tentative="1">
      <w:start w:val="1"/>
      <w:numFmt w:val="bullet"/>
      <w:lvlText w:val=""/>
      <w:lvlJc w:val="left"/>
      <w:pPr>
        <w:ind w:left="5029" w:hanging="360"/>
      </w:pPr>
      <w:rPr>
        <w:rFonts w:ascii="Symbol" w:hAnsi="Symbol" w:hint="default"/>
      </w:rPr>
    </w:lvl>
    <w:lvl w:ilvl="7" w:tplc="040B0003" w:tentative="1">
      <w:start w:val="1"/>
      <w:numFmt w:val="bullet"/>
      <w:lvlText w:val="o"/>
      <w:lvlJc w:val="left"/>
      <w:pPr>
        <w:ind w:left="5749" w:hanging="360"/>
      </w:pPr>
      <w:rPr>
        <w:rFonts w:ascii="Courier New" w:hAnsi="Courier New" w:cs="Courier New" w:hint="default"/>
      </w:rPr>
    </w:lvl>
    <w:lvl w:ilvl="8" w:tplc="040B0005" w:tentative="1">
      <w:start w:val="1"/>
      <w:numFmt w:val="bullet"/>
      <w:lvlText w:val=""/>
      <w:lvlJc w:val="left"/>
      <w:pPr>
        <w:ind w:left="6469" w:hanging="360"/>
      </w:pPr>
      <w:rPr>
        <w:rFonts w:ascii="Wingdings" w:hAnsi="Wingdings" w:hint="default"/>
      </w:rPr>
    </w:lvl>
  </w:abstractNum>
  <w:num w:numId="1" w16cid:durableId="473104604">
    <w:abstractNumId w:val="4"/>
  </w:num>
  <w:num w:numId="2" w16cid:durableId="1264533135">
    <w:abstractNumId w:val="3"/>
  </w:num>
  <w:num w:numId="3" w16cid:durableId="1078094982">
    <w:abstractNumId w:val="2"/>
  </w:num>
  <w:num w:numId="4" w16cid:durableId="1256984201">
    <w:abstractNumId w:val="1"/>
  </w:num>
  <w:num w:numId="5" w16cid:durableId="159471075">
    <w:abstractNumId w:val="0"/>
  </w:num>
  <w:num w:numId="6" w16cid:durableId="2013146328">
    <w:abstractNumId w:val="8"/>
  </w:num>
  <w:num w:numId="7" w16cid:durableId="339239428">
    <w:abstractNumId w:val="9"/>
  </w:num>
  <w:num w:numId="8" w16cid:durableId="1468012913">
    <w:abstractNumId w:val="30"/>
  </w:num>
  <w:num w:numId="9" w16cid:durableId="47461080">
    <w:abstractNumId w:val="31"/>
  </w:num>
  <w:num w:numId="10" w16cid:durableId="193227673">
    <w:abstractNumId w:val="24"/>
  </w:num>
  <w:num w:numId="11" w16cid:durableId="1300260898">
    <w:abstractNumId w:val="19"/>
  </w:num>
  <w:num w:numId="12" w16cid:durableId="2110395611">
    <w:abstractNumId w:val="29"/>
  </w:num>
  <w:num w:numId="13" w16cid:durableId="15682209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7170117">
    <w:abstractNumId w:val="12"/>
  </w:num>
  <w:num w:numId="15" w16cid:durableId="986011504">
    <w:abstractNumId w:val="10"/>
  </w:num>
  <w:num w:numId="16" w16cid:durableId="1614676670">
    <w:abstractNumId w:val="5"/>
  </w:num>
  <w:num w:numId="17" w16cid:durableId="329528451">
    <w:abstractNumId w:val="6"/>
  </w:num>
  <w:num w:numId="18" w16cid:durableId="1291091940">
    <w:abstractNumId w:val="20"/>
  </w:num>
  <w:num w:numId="19" w16cid:durableId="2063795227">
    <w:abstractNumId w:val="7"/>
  </w:num>
  <w:num w:numId="20" w16cid:durableId="1630744552">
    <w:abstractNumId w:val="33"/>
  </w:num>
  <w:num w:numId="21" w16cid:durableId="278804434">
    <w:abstractNumId w:val="29"/>
  </w:num>
  <w:num w:numId="22" w16cid:durableId="714503342">
    <w:abstractNumId w:val="26"/>
  </w:num>
  <w:num w:numId="23" w16cid:durableId="418869940">
    <w:abstractNumId w:val="23"/>
  </w:num>
  <w:num w:numId="24" w16cid:durableId="390614953">
    <w:abstractNumId w:val="28"/>
  </w:num>
  <w:num w:numId="25" w16cid:durableId="9466940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1485659">
    <w:abstractNumId w:val="29"/>
  </w:num>
  <w:num w:numId="27" w16cid:durableId="2052416997">
    <w:abstractNumId w:val="18"/>
  </w:num>
  <w:num w:numId="28" w16cid:durableId="29192442">
    <w:abstractNumId w:val="25"/>
  </w:num>
  <w:num w:numId="29" w16cid:durableId="1757707660">
    <w:abstractNumId w:val="34"/>
  </w:num>
  <w:num w:numId="30" w16cid:durableId="14172904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0458581">
    <w:abstractNumId w:val="29"/>
  </w:num>
  <w:num w:numId="32" w16cid:durableId="2072579596">
    <w:abstractNumId w:val="29"/>
  </w:num>
  <w:num w:numId="33" w16cid:durableId="468938934">
    <w:abstractNumId w:val="29"/>
  </w:num>
  <w:num w:numId="34" w16cid:durableId="63770652">
    <w:abstractNumId w:val="29"/>
  </w:num>
  <w:num w:numId="35" w16cid:durableId="1505632756">
    <w:abstractNumId w:val="32"/>
  </w:num>
  <w:num w:numId="36" w16cid:durableId="994457056">
    <w:abstractNumId w:val="27"/>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hanging="709"/>
        </w:pPr>
        <w:rPr>
          <w:rFonts w:hint="default"/>
        </w:rPr>
      </w:lvl>
    </w:lvlOverride>
    <w:lvlOverride w:ilvl="3">
      <w:lvl w:ilvl="3">
        <w:start w:val="1"/>
        <w:numFmt w:val="lowerLetter"/>
        <w:lvlText w:val="(%4)"/>
        <w:lvlJc w:val="left"/>
        <w:pPr>
          <w:tabs>
            <w:tab w:val="num" w:pos="1418"/>
          </w:tabs>
          <w:ind w:left="1418" w:hanging="709"/>
        </w:pPr>
        <w:rPr>
          <w:rFonts w:hint="default"/>
        </w:rPr>
      </w:lvl>
    </w:lvlOverride>
    <w:lvlOverride w:ilvl="4">
      <w:lvl w:ilvl="4">
        <w:start w:val="1"/>
        <w:numFmt w:val="lowerRoman"/>
        <w:lvlText w:val="(%5)"/>
        <w:lvlJc w:val="left"/>
        <w:pPr>
          <w:tabs>
            <w:tab w:val="num" w:pos="1559"/>
          </w:tabs>
          <w:ind w:left="2126" w:hanging="708"/>
        </w:pPr>
        <w:rPr>
          <w:rFonts w:hint="default"/>
        </w:rPr>
      </w:lvl>
    </w:lvlOverride>
    <w:lvlOverride w:ilvl="5">
      <w:lvl w:ilvl="5">
        <w:start w:val="1"/>
        <w:numFmt w:val="decimal"/>
        <w:lvlText w:val="(%6)"/>
        <w:lvlJc w:val="left"/>
        <w:pPr>
          <w:tabs>
            <w:tab w:val="num" w:pos="2835"/>
          </w:tabs>
          <w:ind w:left="2835" w:hanging="709"/>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left"/>
        <w:pPr>
          <w:ind w:left="851" w:hanging="851"/>
        </w:pPr>
        <w:rPr>
          <w:rFonts w:hint="default"/>
        </w:rPr>
      </w:lvl>
    </w:lvlOverride>
  </w:num>
  <w:num w:numId="37" w16cid:durableId="161893520">
    <w:abstractNumId w:val="27"/>
  </w:num>
  <w:num w:numId="38" w16cid:durableId="2097821976">
    <w:abstractNumId w:val="21"/>
  </w:num>
  <w:num w:numId="39" w16cid:durableId="1848790202">
    <w:abstractNumId w:val="16"/>
  </w:num>
  <w:num w:numId="40" w16cid:durableId="624625581">
    <w:abstractNumId w:val="27"/>
    <w:lvlOverride w:ilvl="0">
      <w:lvl w:ilvl="0">
        <w:start w:val="1"/>
        <w:numFmt w:val="decimal"/>
        <w:lvlText w:val="%1"/>
        <w:lvlJc w:val="left"/>
        <w:pPr>
          <w:ind w:left="709" w:hanging="709"/>
        </w:pPr>
      </w:lvl>
    </w:lvlOverride>
    <w:lvlOverride w:ilvl="1">
      <w:lvl w:ilvl="1">
        <w:start w:val="1"/>
        <w:numFmt w:val="decimal"/>
        <w:lvlText w:val="%1.%2"/>
        <w:lvlJc w:val="left"/>
        <w:pPr>
          <w:ind w:left="709" w:hanging="709"/>
        </w:pPr>
      </w:lvl>
    </w:lvlOverride>
    <w:lvlOverride w:ilvl="2">
      <w:lvl w:ilvl="2">
        <w:start w:val="1"/>
        <w:numFmt w:val="decimal"/>
        <w:lvlText w:val="%1.%2.%3"/>
        <w:lvlJc w:val="left"/>
        <w:pPr>
          <w:ind w:left="709" w:hanging="709"/>
        </w:pPr>
      </w:lvl>
    </w:lvlOverride>
    <w:lvlOverride w:ilvl="3">
      <w:lvl w:ilvl="3">
        <w:start w:val="1"/>
        <w:numFmt w:val="decimal"/>
        <w:lvlText w:val="(%4)"/>
        <w:lvlJc w:val="left"/>
        <w:pPr>
          <w:tabs>
            <w:tab w:val="num" w:pos="1418"/>
          </w:tabs>
          <w:ind w:left="1418" w:hanging="709"/>
        </w:pPr>
      </w:lvl>
    </w:lvlOverride>
    <w:lvlOverride w:ilvl="4">
      <w:lvl w:ilvl="4">
        <w:start w:val="1"/>
        <w:numFmt w:val="decimal"/>
        <w:lvlText w:val="(%5)"/>
        <w:lvlJc w:val="left"/>
        <w:pPr>
          <w:tabs>
            <w:tab w:val="num" w:pos="1559"/>
          </w:tabs>
          <w:ind w:left="2126" w:hanging="708"/>
        </w:pPr>
      </w:lvl>
    </w:lvlOverride>
    <w:lvlOverride w:ilvl="5">
      <w:lvl w:ilvl="5">
        <w:start w:val="1"/>
        <w:numFmt w:val="decimal"/>
        <w:lvlText w:val="(%6)"/>
        <w:lvlJc w:val="left"/>
        <w:pPr>
          <w:tabs>
            <w:tab w:val="num" w:pos="2835"/>
          </w:tabs>
          <w:ind w:left="2835" w:hanging="709"/>
        </w:pPr>
      </w:lvl>
    </w:lvlOverride>
    <w:lvlOverride w:ilvl="6">
      <w:lvl w:ilvl="6">
        <w:start w:val="1"/>
        <w:numFmt w:val="decimal"/>
        <w:lvlText w:val="%7."/>
        <w:lvlJc w:val="left"/>
        <w:pPr>
          <w:ind w:left="851" w:hanging="851"/>
        </w:pPr>
      </w:lvl>
    </w:lvlOverride>
    <w:lvlOverride w:ilvl="7">
      <w:lvl w:ilvl="7">
        <w:start w:val="1"/>
        <w:numFmt w:val="decimal"/>
        <w:lvlText w:val="%8."/>
        <w:lvlJc w:val="left"/>
        <w:pPr>
          <w:ind w:left="851" w:hanging="851"/>
        </w:pPr>
      </w:lvl>
    </w:lvlOverride>
    <w:lvlOverride w:ilvl="8">
      <w:lvl w:ilvl="8">
        <w:start w:val="1"/>
        <w:numFmt w:val="decimal"/>
        <w:lvlText w:val="%9."/>
        <w:lvlJc w:val="left"/>
        <w:pPr>
          <w:ind w:left="851" w:hanging="851"/>
        </w:pPr>
      </w:lvl>
    </w:lvlOverride>
  </w:num>
  <w:num w:numId="41" w16cid:durableId="1113600091">
    <w:abstractNumId w:val="11"/>
  </w:num>
  <w:num w:numId="42" w16cid:durableId="362949406">
    <w:abstractNumId w:val="14"/>
  </w:num>
  <w:num w:numId="43" w16cid:durableId="1779980411">
    <w:abstractNumId w:val="17"/>
  </w:num>
  <w:num w:numId="44" w16cid:durableId="1834569614">
    <w:abstractNumId w:val="13"/>
  </w:num>
  <w:num w:numId="45" w16cid:durableId="1069503451">
    <w:abstractNumId w:val="22"/>
  </w:num>
  <w:num w:numId="46" w16cid:durableId="125239804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0" w:nlCheck="1" w:checkStyle="0"/>
  <w:activeWritingStyle w:appName="MSWord" w:lang="fi-FI"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TieturiVerID" w:val="356.11.01.005"/>
  </w:docVars>
  <w:rsids>
    <w:rsidRoot w:val="00EB3C5D"/>
    <w:rsid w:val="00000876"/>
    <w:rsid w:val="00005793"/>
    <w:rsid w:val="00007A7C"/>
    <w:rsid w:val="00010C01"/>
    <w:rsid w:val="00011528"/>
    <w:rsid w:val="00013092"/>
    <w:rsid w:val="00013DA3"/>
    <w:rsid w:val="00013E2E"/>
    <w:rsid w:val="00017DBB"/>
    <w:rsid w:val="00026B66"/>
    <w:rsid w:val="00034874"/>
    <w:rsid w:val="00035557"/>
    <w:rsid w:val="000369A1"/>
    <w:rsid w:val="00037BFF"/>
    <w:rsid w:val="00046CB3"/>
    <w:rsid w:val="00046CBC"/>
    <w:rsid w:val="0004724D"/>
    <w:rsid w:val="00051513"/>
    <w:rsid w:val="00055BA0"/>
    <w:rsid w:val="0005793A"/>
    <w:rsid w:val="000601A0"/>
    <w:rsid w:val="00061C24"/>
    <w:rsid w:val="00062F65"/>
    <w:rsid w:val="000762B8"/>
    <w:rsid w:val="00092971"/>
    <w:rsid w:val="00094A83"/>
    <w:rsid w:val="000A290D"/>
    <w:rsid w:val="000C3635"/>
    <w:rsid w:val="000C6B8C"/>
    <w:rsid w:val="000D373E"/>
    <w:rsid w:val="000D4C64"/>
    <w:rsid w:val="000D5AAF"/>
    <w:rsid w:val="000D7CA3"/>
    <w:rsid w:val="000D7DA2"/>
    <w:rsid w:val="000E079B"/>
    <w:rsid w:val="000F2165"/>
    <w:rsid w:val="000F61F7"/>
    <w:rsid w:val="00101806"/>
    <w:rsid w:val="00102F22"/>
    <w:rsid w:val="001217A9"/>
    <w:rsid w:val="001224EB"/>
    <w:rsid w:val="00134744"/>
    <w:rsid w:val="001360D3"/>
    <w:rsid w:val="001424DD"/>
    <w:rsid w:val="00144E94"/>
    <w:rsid w:val="001575EC"/>
    <w:rsid w:val="00161E23"/>
    <w:rsid w:val="0016598B"/>
    <w:rsid w:val="0016783A"/>
    <w:rsid w:val="00174921"/>
    <w:rsid w:val="00176630"/>
    <w:rsid w:val="00176CD2"/>
    <w:rsid w:val="00177343"/>
    <w:rsid w:val="00180202"/>
    <w:rsid w:val="00190278"/>
    <w:rsid w:val="00192696"/>
    <w:rsid w:val="0019644D"/>
    <w:rsid w:val="00196667"/>
    <w:rsid w:val="001A265E"/>
    <w:rsid w:val="001A61C5"/>
    <w:rsid w:val="001B203A"/>
    <w:rsid w:val="001B3F7A"/>
    <w:rsid w:val="001B53E2"/>
    <w:rsid w:val="001B7989"/>
    <w:rsid w:val="001C2E31"/>
    <w:rsid w:val="001C5BFD"/>
    <w:rsid w:val="001D2CA9"/>
    <w:rsid w:val="001D4700"/>
    <w:rsid w:val="001E1BF3"/>
    <w:rsid w:val="001E39A2"/>
    <w:rsid w:val="001E4607"/>
    <w:rsid w:val="001F58F4"/>
    <w:rsid w:val="00200074"/>
    <w:rsid w:val="00204357"/>
    <w:rsid w:val="002057DC"/>
    <w:rsid w:val="00205973"/>
    <w:rsid w:val="0021740F"/>
    <w:rsid w:val="00217EDD"/>
    <w:rsid w:val="00220EF5"/>
    <w:rsid w:val="0022144F"/>
    <w:rsid w:val="002307BE"/>
    <w:rsid w:val="00232502"/>
    <w:rsid w:val="0023769D"/>
    <w:rsid w:val="00240D09"/>
    <w:rsid w:val="00247D55"/>
    <w:rsid w:val="00255561"/>
    <w:rsid w:val="00260D10"/>
    <w:rsid w:val="002620E9"/>
    <w:rsid w:val="002646AD"/>
    <w:rsid w:val="00264A30"/>
    <w:rsid w:val="00270D3D"/>
    <w:rsid w:val="00271BD0"/>
    <w:rsid w:val="00291A5F"/>
    <w:rsid w:val="00297B74"/>
    <w:rsid w:val="002A1253"/>
    <w:rsid w:val="002A465B"/>
    <w:rsid w:val="002B28CC"/>
    <w:rsid w:val="002B44DF"/>
    <w:rsid w:val="002B61FB"/>
    <w:rsid w:val="002C0026"/>
    <w:rsid w:val="002C41FD"/>
    <w:rsid w:val="002C695D"/>
    <w:rsid w:val="002C72AC"/>
    <w:rsid w:val="002C7A66"/>
    <w:rsid w:val="002D2A9F"/>
    <w:rsid w:val="002D319A"/>
    <w:rsid w:val="002F293D"/>
    <w:rsid w:val="003028B8"/>
    <w:rsid w:val="00305C0B"/>
    <w:rsid w:val="00306897"/>
    <w:rsid w:val="00310302"/>
    <w:rsid w:val="003124D2"/>
    <w:rsid w:val="00314872"/>
    <w:rsid w:val="00322E61"/>
    <w:rsid w:val="00325E6E"/>
    <w:rsid w:val="003274AB"/>
    <w:rsid w:val="00331074"/>
    <w:rsid w:val="00335344"/>
    <w:rsid w:val="00335E56"/>
    <w:rsid w:val="00352263"/>
    <w:rsid w:val="00352CB8"/>
    <w:rsid w:val="00361F51"/>
    <w:rsid w:val="003641FB"/>
    <w:rsid w:val="00365EEC"/>
    <w:rsid w:val="00366FDE"/>
    <w:rsid w:val="00371C1E"/>
    <w:rsid w:val="00382106"/>
    <w:rsid w:val="00384346"/>
    <w:rsid w:val="0038436D"/>
    <w:rsid w:val="0039068C"/>
    <w:rsid w:val="00390DCB"/>
    <w:rsid w:val="00391123"/>
    <w:rsid w:val="00395359"/>
    <w:rsid w:val="003A7CB9"/>
    <w:rsid w:val="003C2256"/>
    <w:rsid w:val="003C2BBD"/>
    <w:rsid w:val="003C33B8"/>
    <w:rsid w:val="003C7C30"/>
    <w:rsid w:val="003D07A1"/>
    <w:rsid w:val="003D309F"/>
    <w:rsid w:val="003E545D"/>
    <w:rsid w:val="003E7668"/>
    <w:rsid w:val="003F5975"/>
    <w:rsid w:val="003F5E38"/>
    <w:rsid w:val="00415B62"/>
    <w:rsid w:val="0041710B"/>
    <w:rsid w:val="004172DB"/>
    <w:rsid w:val="004246C7"/>
    <w:rsid w:val="00440BA9"/>
    <w:rsid w:val="00440F6D"/>
    <w:rsid w:val="00444372"/>
    <w:rsid w:val="00450D11"/>
    <w:rsid w:val="0045100C"/>
    <w:rsid w:val="00457676"/>
    <w:rsid w:val="00460358"/>
    <w:rsid w:val="00463766"/>
    <w:rsid w:val="00476DA1"/>
    <w:rsid w:val="00480C2C"/>
    <w:rsid w:val="004815CE"/>
    <w:rsid w:val="00492280"/>
    <w:rsid w:val="00496119"/>
    <w:rsid w:val="004A54F8"/>
    <w:rsid w:val="004A5BFF"/>
    <w:rsid w:val="004B22A8"/>
    <w:rsid w:val="004B29F7"/>
    <w:rsid w:val="004C1E54"/>
    <w:rsid w:val="004D0A37"/>
    <w:rsid w:val="004D5592"/>
    <w:rsid w:val="004D5D3F"/>
    <w:rsid w:val="004D7F2A"/>
    <w:rsid w:val="004E4E36"/>
    <w:rsid w:val="004F00B1"/>
    <w:rsid w:val="004F72BD"/>
    <w:rsid w:val="0050291F"/>
    <w:rsid w:val="00503BE3"/>
    <w:rsid w:val="00506AFD"/>
    <w:rsid w:val="00516FE6"/>
    <w:rsid w:val="00521E79"/>
    <w:rsid w:val="0053052D"/>
    <w:rsid w:val="005325B3"/>
    <w:rsid w:val="005334C4"/>
    <w:rsid w:val="00533FFF"/>
    <w:rsid w:val="00535E89"/>
    <w:rsid w:val="00537456"/>
    <w:rsid w:val="005476EF"/>
    <w:rsid w:val="00550C67"/>
    <w:rsid w:val="005518E0"/>
    <w:rsid w:val="00560781"/>
    <w:rsid w:val="00561F7B"/>
    <w:rsid w:val="00562C67"/>
    <w:rsid w:val="00575BDD"/>
    <w:rsid w:val="00575C37"/>
    <w:rsid w:val="00575ED7"/>
    <w:rsid w:val="00582408"/>
    <w:rsid w:val="005910E0"/>
    <w:rsid w:val="005A0E91"/>
    <w:rsid w:val="005A11CC"/>
    <w:rsid w:val="005A76CE"/>
    <w:rsid w:val="005B5972"/>
    <w:rsid w:val="005B6BE9"/>
    <w:rsid w:val="005C5F80"/>
    <w:rsid w:val="005D0093"/>
    <w:rsid w:val="005D1581"/>
    <w:rsid w:val="005D1634"/>
    <w:rsid w:val="005F297F"/>
    <w:rsid w:val="005F4267"/>
    <w:rsid w:val="005F6516"/>
    <w:rsid w:val="005F791F"/>
    <w:rsid w:val="00611E4A"/>
    <w:rsid w:val="00627F1F"/>
    <w:rsid w:val="00634CBE"/>
    <w:rsid w:val="00640E09"/>
    <w:rsid w:val="00642752"/>
    <w:rsid w:val="006431E3"/>
    <w:rsid w:val="006436AB"/>
    <w:rsid w:val="0064405D"/>
    <w:rsid w:val="0064605C"/>
    <w:rsid w:val="00651FBA"/>
    <w:rsid w:val="00655A91"/>
    <w:rsid w:val="00655F14"/>
    <w:rsid w:val="00671F7D"/>
    <w:rsid w:val="006726C9"/>
    <w:rsid w:val="00674A30"/>
    <w:rsid w:val="0068205D"/>
    <w:rsid w:val="00683534"/>
    <w:rsid w:val="00683F5B"/>
    <w:rsid w:val="00696BD4"/>
    <w:rsid w:val="006A52BC"/>
    <w:rsid w:val="006A6DF3"/>
    <w:rsid w:val="006B3AEF"/>
    <w:rsid w:val="006B43E1"/>
    <w:rsid w:val="006B7E7C"/>
    <w:rsid w:val="006C30BA"/>
    <w:rsid w:val="006C66F1"/>
    <w:rsid w:val="006D2B16"/>
    <w:rsid w:val="006D63CD"/>
    <w:rsid w:val="006D7D3D"/>
    <w:rsid w:val="006D7E99"/>
    <w:rsid w:val="006E7E52"/>
    <w:rsid w:val="007006F7"/>
    <w:rsid w:val="00703B01"/>
    <w:rsid w:val="0070432E"/>
    <w:rsid w:val="00704516"/>
    <w:rsid w:val="00704BEF"/>
    <w:rsid w:val="0070595F"/>
    <w:rsid w:val="00717AF0"/>
    <w:rsid w:val="00717DD3"/>
    <w:rsid w:val="00723858"/>
    <w:rsid w:val="007273B8"/>
    <w:rsid w:val="007306D4"/>
    <w:rsid w:val="007361A2"/>
    <w:rsid w:val="00736370"/>
    <w:rsid w:val="00736DB9"/>
    <w:rsid w:val="0074209D"/>
    <w:rsid w:val="0074293B"/>
    <w:rsid w:val="00745B74"/>
    <w:rsid w:val="00746D98"/>
    <w:rsid w:val="00754FA9"/>
    <w:rsid w:val="00764C89"/>
    <w:rsid w:val="007653BB"/>
    <w:rsid w:val="00766BBE"/>
    <w:rsid w:val="00770CDA"/>
    <w:rsid w:val="007738A4"/>
    <w:rsid w:val="007762F2"/>
    <w:rsid w:val="00776F06"/>
    <w:rsid w:val="0078538B"/>
    <w:rsid w:val="00786DAE"/>
    <w:rsid w:val="007904ED"/>
    <w:rsid w:val="00792584"/>
    <w:rsid w:val="0079406A"/>
    <w:rsid w:val="00794B03"/>
    <w:rsid w:val="007C4BB9"/>
    <w:rsid w:val="007C55E0"/>
    <w:rsid w:val="007C657E"/>
    <w:rsid w:val="007D4BA8"/>
    <w:rsid w:val="007E58A3"/>
    <w:rsid w:val="007F1EEB"/>
    <w:rsid w:val="007F4042"/>
    <w:rsid w:val="007F68C2"/>
    <w:rsid w:val="00805D8D"/>
    <w:rsid w:val="008078BA"/>
    <w:rsid w:val="00814A40"/>
    <w:rsid w:val="00820288"/>
    <w:rsid w:val="0082133A"/>
    <w:rsid w:val="0082596A"/>
    <w:rsid w:val="00830651"/>
    <w:rsid w:val="0084047D"/>
    <w:rsid w:val="0084185D"/>
    <w:rsid w:val="00841DB6"/>
    <w:rsid w:val="0084359D"/>
    <w:rsid w:val="00844A23"/>
    <w:rsid w:val="008537CE"/>
    <w:rsid w:val="008640C0"/>
    <w:rsid w:val="008650A8"/>
    <w:rsid w:val="00871542"/>
    <w:rsid w:val="00873DE7"/>
    <w:rsid w:val="00874F95"/>
    <w:rsid w:val="008762ED"/>
    <w:rsid w:val="0089387C"/>
    <w:rsid w:val="008945B2"/>
    <w:rsid w:val="00894828"/>
    <w:rsid w:val="00895D5D"/>
    <w:rsid w:val="00897939"/>
    <w:rsid w:val="008A3936"/>
    <w:rsid w:val="008A3D51"/>
    <w:rsid w:val="008A3DBD"/>
    <w:rsid w:val="008A3EE9"/>
    <w:rsid w:val="008A5462"/>
    <w:rsid w:val="008A71F8"/>
    <w:rsid w:val="008A7259"/>
    <w:rsid w:val="008A7ED2"/>
    <w:rsid w:val="008B32E2"/>
    <w:rsid w:val="008B6010"/>
    <w:rsid w:val="008C07DF"/>
    <w:rsid w:val="008C15EC"/>
    <w:rsid w:val="008C3895"/>
    <w:rsid w:val="008C6349"/>
    <w:rsid w:val="008D2C6C"/>
    <w:rsid w:val="008D3424"/>
    <w:rsid w:val="008D6597"/>
    <w:rsid w:val="008E53DE"/>
    <w:rsid w:val="008F200C"/>
    <w:rsid w:val="008F431C"/>
    <w:rsid w:val="008F5965"/>
    <w:rsid w:val="00906725"/>
    <w:rsid w:val="00916057"/>
    <w:rsid w:val="00916D13"/>
    <w:rsid w:val="009219DE"/>
    <w:rsid w:val="00930972"/>
    <w:rsid w:val="0093228A"/>
    <w:rsid w:val="00935ED8"/>
    <w:rsid w:val="0093772C"/>
    <w:rsid w:val="009408F2"/>
    <w:rsid w:val="00941A53"/>
    <w:rsid w:val="00956988"/>
    <w:rsid w:val="00956F00"/>
    <w:rsid w:val="00961523"/>
    <w:rsid w:val="00963295"/>
    <w:rsid w:val="00970CBB"/>
    <w:rsid w:val="00971BE6"/>
    <w:rsid w:val="00975688"/>
    <w:rsid w:val="00981B80"/>
    <w:rsid w:val="0098252C"/>
    <w:rsid w:val="009860BD"/>
    <w:rsid w:val="0099445E"/>
    <w:rsid w:val="009963AD"/>
    <w:rsid w:val="009A4947"/>
    <w:rsid w:val="009A6609"/>
    <w:rsid w:val="009B33CD"/>
    <w:rsid w:val="009B4914"/>
    <w:rsid w:val="009B56C8"/>
    <w:rsid w:val="009B720A"/>
    <w:rsid w:val="009D0E46"/>
    <w:rsid w:val="009D3B4B"/>
    <w:rsid w:val="009D3B85"/>
    <w:rsid w:val="009D553D"/>
    <w:rsid w:val="009D7F61"/>
    <w:rsid w:val="009E03B5"/>
    <w:rsid w:val="009E1996"/>
    <w:rsid w:val="009E365D"/>
    <w:rsid w:val="009E69D5"/>
    <w:rsid w:val="009E7C13"/>
    <w:rsid w:val="009F633B"/>
    <w:rsid w:val="00A01F61"/>
    <w:rsid w:val="00A02590"/>
    <w:rsid w:val="00A06A0F"/>
    <w:rsid w:val="00A1178B"/>
    <w:rsid w:val="00A128BE"/>
    <w:rsid w:val="00A12BE0"/>
    <w:rsid w:val="00A132C1"/>
    <w:rsid w:val="00A13D42"/>
    <w:rsid w:val="00A36C46"/>
    <w:rsid w:val="00A37966"/>
    <w:rsid w:val="00A37A1C"/>
    <w:rsid w:val="00A50CCF"/>
    <w:rsid w:val="00A604FE"/>
    <w:rsid w:val="00A63C0A"/>
    <w:rsid w:val="00A7004A"/>
    <w:rsid w:val="00A71447"/>
    <w:rsid w:val="00A74385"/>
    <w:rsid w:val="00A7448C"/>
    <w:rsid w:val="00A813AB"/>
    <w:rsid w:val="00A82B97"/>
    <w:rsid w:val="00A87334"/>
    <w:rsid w:val="00A8740D"/>
    <w:rsid w:val="00A93953"/>
    <w:rsid w:val="00A979D2"/>
    <w:rsid w:val="00AA0384"/>
    <w:rsid w:val="00AA23E8"/>
    <w:rsid w:val="00AC6B54"/>
    <w:rsid w:val="00AD10BD"/>
    <w:rsid w:val="00AD7C4E"/>
    <w:rsid w:val="00AE3DBD"/>
    <w:rsid w:val="00AE5F25"/>
    <w:rsid w:val="00AF2025"/>
    <w:rsid w:val="00AF38FA"/>
    <w:rsid w:val="00AF5411"/>
    <w:rsid w:val="00B024C4"/>
    <w:rsid w:val="00B0276B"/>
    <w:rsid w:val="00B05233"/>
    <w:rsid w:val="00B3253E"/>
    <w:rsid w:val="00B32873"/>
    <w:rsid w:val="00B32A9F"/>
    <w:rsid w:val="00B35FFC"/>
    <w:rsid w:val="00B50F90"/>
    <w:rsid w:val="00B52A54"/>
    <w:rsid w:val="00B56BA7"/>
    <w:rsid w:val="00B611AB"/>
    <w:rsid w:val="00B64CD8"/>
    <w:rsid w:val="00B66091"/>
    <w:rsid w:val="00B675B6"/>
    <w:rsid w:val="00B8548B"/>
    <w:rsid w:val="00B95098"/>
    <w:rsid w:val="00B95143"/>
    <w:rsid w:val="00BA30D9"/>
    <w:rsid w:val="00BA5803"/>
    <w:rsid w:val="00BA7517"/>
    <w:rsid w:val="00BA7D4B"/>
    <w:rsid w:val="00BB1226"/>
    <w:rsid w:val="00BB2BDB"/>
    <w:rsid w:val="00BC13A4"/>
    <w:rsid w:val="00BC167C"/>
    <w:rsid w:val="00BD7583"/>
    <w:rsid w:val="00BD76E9"/>
    <w:rsid w:val="00BE010B"/>
    <w:rsid w:val="00BE04C2"/>
    <w:rsid w:val="00BE3C8D"/>
    <w:rsid w:val="00BE63CB"/>
    <w:rsid w:val="00BF4B6D"/>
    <w:rsid w:val="00BF549F"/>
    <w:rsid w:val="00BF635D"/>
    <w:rsid w:val="00BF6971"/>
    <w:rsid w:val="00BF6AD4"/>
    <w:rsid w:val="00BF6CA9"/>
    <w:rsid w:val="00C055DB"/>
    <w:rsid w:val="00C11506"/>
    <w:rsid w:val="00C139B3"/>
    <w:rsid w:val="00C14ADE"/>
    <w:rsid w:val="00C23FD2"/>
    <w:rsid w:val="00C321A3"/>
    <w:rsid w:val="00C338E9"/>
    <w:rsid w:val="00C37BE1"/>
    <w:rsid w:val="00C51A8F"/>
    <w:rsid w:val="00C52722"/>
    <w:rsid w:val="00C62A7B"/>
    <w:rsid w:val="00C636DF"/>
    <w:rsid w:val="00C67D4F"/>
    <w:rsid w:val="00C72471"/>
    <w:rsid w:val="00C7461A"/>
    <w:rsid w:val="00C765D5"/>
    <w:rsid w:val="00C77D55"/>
    <w:rsid w:val="00C80611"/>
    <w:rsid w:val="00C8670B"/>
    <w:rsid w:val="00C91648"/>
    <w:rsid w:val="00C9245A"/>
    <w:rsid w:val="00C9311F"/>
    <w:rsid w:val="00C95EC3"/>
    <w:rsid w:val="00C97C20"/>
    <w:rsid w:val="00CA404F"/>
    <w:rsid w:val="00CB2265"/>
    <w:rsid w:val="00CB22E9"/>
    <w:rsid w:val="00CD1B45"/>
    <w:rsid w:val="00CD5645"/>
    <w:rsid w:val="00CD7ACF"/>
    <w:rsid w:val="00CF4484"/>
    <w:rsid w:val="00CF63BF"/>
    <w:rsid w:val="00D00F6C"/>
    <w:rsid w:val="00D02B34"/>
    <w:rsid w:val="00D045F3"/>
    <w:rsid w:val="00D15C28"/>
    <w:rsid w:val="00D3012A"/>
    <w:rsid w:val="00D40A0E"/>
    <w:rsid w:val="00D461B6"/>
    <w:rsid w:val="00D4706B"/>
    <w:rsid w:val="00D51792"/>
    <w:rsid w:val="00D533AD"/>
    <w:rsid w:val="00D53DCA"/>
    <w:rsid w:val="00D56096"/>
    <w:rsid w:val="00D57699"/>
    <w:rsid w:val="00D61B24"/>
    <w:rsid w:val="00D673B2"/>
    <w:rsid w:val="00D719B1"/>
    <w:rsid w:val="00D73861"/>
    <w:rsid w:val="00D8470C"/>
    <w:rsid w:val="00D93329"/>
    <w:rsid w:val="00D95F9F"/>
    <w:rsid w:val="00D97B29"/>
    <w:rsid w:val="00DA4281"/>
    <w:rsid w:val="00DA7EE4"/>
    <w:rsid w:val="00DB29CF"/>
    <w:rsid w:val="00DB34D5"/>
    <w:rsid w:val="00DB7E34"/>
    <w:rsid w:val="00DC3132"/>
    <w:rsid w:val="00DC54DC"/>
    <w:rsid w:val="00DC5EA5"/>
    <w:rsid w:val="00DC6317"/>
    <w:rsid w:val="00DE005A"/>
    <w:rsid w:val="00DF38C5"/>
    <w:rsid w:val="00DF5300"/>
    <w:rsid w:val="00E177F7"/>
    <w:rsid w:val="00E20E7A"/>
    <w:rsid w:val="00E23A17"/>
    <w:rsid w:val="00E24CED"/>
    <w:rsid w:val="00E302EC"/>
    <w:rsid w:val="00E350D9"/>
    <w:rsid w:val="00E40572"/>
    <w:rsid w:val="00E41A6B"/>
    <w:rsid w:val="00E41B3C"/>
    <w:rsid w:val="00E43B6B"/>
    <w:rsid w:val="00E477F4"/>
    <w:rsid w:val="00E5001E"/>
    <w:rsid w:val="00E50BC4"/>
    <w:rsid w:val="00E574B3"/>
    <w:rsid w:val="00E63144"/>
    <w:rsid w:val="00E705D1"/>
    <w:rsid w:val="00E74FFA"/>
    <w:rsid w:val="00E83640"/>
    <w:rsid w:val="00E903F1"/>
    <w:rsid w:val="00E90AF1"/>
    <w:rsid w:val="00E962E6"/>
    <w:rsid w:val="00E96B63"/>
    <w:rsid w:val="00EA110B"/>
    <w:rsid w:val="00EA362B"/>
    <w:rsid w:val="00EA6A8A"/>
    <w:rsid w:val="00EB246E"/>
    <w:rsid w:val="00EB3C5D"/>
    <w:rsid w:val="00EC3EDD"/>
    <w:rsid w:val="00EC6446"/>
    <w:rsid w:val="00ED3E38"/>
    <w:rsid w:val="00ED726D"/>
    <w:rsid w:val="00EF1492"/>
    <w:rsid w:val="00EF1998"/>
    <w:rsid w:val="00EF40BF"/>
    <w:rsid w:val="00F06FDE"/>
    <w:rsid w:val="00F146FB"/>
    <w:rsid w:val="00F16C99"/>
    <w:rsid w:val="00F1777C"/>
    <w:rsid w:val="00F213B2"/>
    <w:rsid w:val="00F2560C"/>
    <w:rsid w:val="00F401A8"/>
    <w:rsid w:val="00F50747"/>
    <w:rsid w:val="00F52FE6"/>
    <w:rsid w:val="00F556B5"/>
    <w:rsid w:val="00F62F96"/>
    <w:rsid w:val="00F7399B"/>
    <w:rsid w:val="00F831DF"/>
    <w:rsid w:val="00F8377A"/>
    <w:rsid w:val="00F85859"/>
    <w:rsid w:val="00F90801"/>
    <w:rsid w:val="00F958A1"/>
    <w:rsid w:val="00F96EF4"/>
    <w:rsid w:val="00FA0060"/>
    <w:rsid w:val="00FA0C12"/>
    <w:rsid w:val="00FA1767"/>
    <w:rsid w:val="00FB09C7"/>
    <w:rsid w:val="00FB6625"/>
    <w:rsid w:val="00FC1390"/>
    <w:rsid w:val="00FC5557"/>
    <w:rsid w:val="00FC57EC"/>
    <w:rsid w:val="00FD0982"/>
    <w:rsid w:val="00FD7266"/>
    <w:rsid w:val="00FE08FB"/>
    <w:rsid w:val="00FE1376"/>
    <w:rsid w:val="00FE44FE"/>
    <w:rsid w:val="00FE73AE"/>
    <w:rsid w:val="00FF4F9A"/>
    <w:rsid w:val="04E5A082"/>
    <w:rsid w:val="05029214"/>
    <w:rsid w:val="052BA1E0"/>
    <w:rsid w:val="0678136A"/>
    <w:rsid w:val="0BA2B2F2"/>
    <w:rsid w:val="11C0EDDF"/>
    <w:rsid w:val="3F608D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D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8D6597"/>
    <w:pPr>
      <w:tabs>
        <w:tab w:val="left" w:pos="1304"/>
        <w:tab w:val="left" w:pos="2608"/>
        <w:tab w:val="left" w:pos="3912"/>
        <w:tab w:val="left" w:pos="5216"/>
        <w:tab w:val="left" w:pos="6521"/>
        <w:tab w:val="left" w:pos="7825"/>
        <w:tab w:val="left" w:pos="9129"/>
      </w:tabs>
      <w:suppressAutoHyphens/>
      <w:spacing w:after="120" w:line="288" w:lineRule="auto"/>
    </w:pPr>
    <w:rPr>
      <w:rFonts w:asciiTheme="minorHAnsi" w:hAnsiTheme="minorHAnsi"/>
      <w:color w:val="000000" w:themeColor="text1"/>
      <w:sz w:val="22"/>
    </w:rPr>
  </w:style>
  <w:style w:type="paragraph" w:styleId="Otsikko1">
    <w:name w:val="heading 1"/>
    <w:basedOn w:val="Normaali"/>
    <w:next w:val="Normaali"/>
    <w:link w:val="Otsikko1Char"/>
    <w:qFormat/>
    <w:rsid w:val="008D6597"/>
    <w:pPr>
      <w:numPr>
        <w:numId w:val="12"/>
      </w:numPr>
      <w:spacing w:line="240" w:lineRule="auto"/>
      <w:outlineLvl w:val="0"/>
    </w:pPr>
    <w:rPr>
      <w:rFonts w:asciiTheme="majorHAnsi" w:hAnsiTheme="majorHAnsi"/>
      <w:b/>
      <w:color w:val="721465" w:themeColor="text2"/>
      <w:sz w:val="28"/>
      <w:lang w:val="en-US"/>
    </w:rPr>
  </w:style>
  <w:style w:type="paragraph" w:styleId="Otsikko2">
    <w:name w:val="heading 2"/>
    <w:basedOn w:val="Normaali"/>
    <w:next w:val="Normaali"/>
    <w:link w:val="Otsikko2Char"/>
    <w:qFormat/>
    <w:rsid w:val="00717DD3"/>
    <w:pPr>
      <w:numPr>
        <w:ilvl w:val="1"/>
        <w:numId w:val="12"/>
      </w:numPr>
      <w:spacing w:before="360" w:line="240" w:lineRule="auto"/>
      <w:outlineLvl w:val="1"/>
    </w:pPr>
    <w:rPr>
      <w:rFonts w:asciiTheme="majorHAnsi" w:hAnsiTheme="majorHAnsi"/>
      <w:b/>
      <w:sz w:val="26"/>
    </w:rPr>
  </w:style>
  <w:style w:type="paragraph" w:styleId="Otsikko3">
    <w:name w:val="heading 3"/>
    <w:basedOn w:val="Normaali"/>
    <w:next w:val="Normaali"/>
    <w:qFormat/>
    <w:rsid w:val="004D7F2A"/>
    <w:pPr>
      <w:keepNext/>
      <w:numPr>
        <w:ilvl w:val="2"/>
        <w:numId w:val="12"/>
      </w:numPr>
      <w:spacing w:before="360" w:line="260" w:lineRule="exact"/>
      <w:outlineLvl w:val="2"/>
    </w:pPr>
    <w:rPr>
      <w:rFonts w:asciiTheme="majorHAnsi" w:hAnsiTheme="majorHAnsi"/>
      <w:b/>
    </w:rPr>
  </w:style>
  <w:style w:type="paragraph" w:styleId="Otsikko4">
    <w:name w:val="heading 4"/>
    <w:basedOn w:val="Normaali"/>
    <w:next w:val="Normaali"/>
    <w:link w:val="Otsikko4Char"/>
    <w:semiHidden/>
    <w:unhideWhenUsed/>
    <w:qFormat/>
    <w:rsid w:val="00CF63BF"/>
    <w:pPr>
      <w:keepNext/>
      <w:keepLines/>
      <w:numPr>
        <w:ilvl w:val="3"/>
        <w:numId w:val="12"/>
      </w:numPr>
      <w:spacing w:before="40" w:after="0"/>
      <w:outlineLvl w:val="3"/>
    </w:pPr>
    <w:rPr>
      <w:rFonts w:asciiTheme="majorHAnsi" w:eastAsiaTheme="majorEastAsia" w:hAnsiTheme="majorHAnsi" w:cstheme="majorBidi"/>
      <w:i/>
      <w:iCs/>
      <w:color w:val="0C1D46" w:themeColor="accent1" w:themeShade="BF"/>
    </w:rPr>
  </w:style>
  <w:style w:type="paragraph" w:styleId="Otsikko5">
    <w:name w:val="heading 5"/>
    <w:basedOn w:val="Normaali"/>
    <w:next w:val="Normaali"/>
    <w:link w:val="Otsikko5Char"/>
    <w:semiHidden/>
    <w:unhideWhenUsed/>
    <w:qFormat/>
    <w:rsid w:val="00CF63BF"/>
    <w:pPr>
      <w:keepNext/>
      <w:keepLines/>
      <w:numPr>
        <w:ilvl w:val="4"/>
        <w:numId w:val="12"/>
      </w:numPr>
      <w:spacing w:before="40" w:after="0"/>
      <w:outlineLvl w:val="4"/>
    </w:pPr>
    <w:rPr>
      <w:rFonts w:asciiTheme="majorHAnsi" w:eastAsiaTheme="majorEastAsia" w:hAnsiTheme="majorHAnsi" w:cstheme="majorBidi"/>
      <w:color w:val="0C1D46" w:themeColor="accent1" w:themeShade="BF"/>
    </w:rPr>
  </w:style>
  <w:style w:type="paragraph" w:styleId="Otsikko6">
    <w:name w:val="heading 6"/>
    <w:basedOn w:val="Normaali"/>
    <w:next w:val="Normaali"/>
    <w:link w:val="Otsikko6Char"/>
    <w:semiHidden/>
    <w:unhideWhenUsed/>
    <w:qFormat/>
    <w:rsid w:val="00CF63BF"/>
    <w:pPr>
      <w:keepNext/>
      <w:keepLines/>
      <w:numPr>
        <w:ilvl w:val="5"/>
        <w:numId w:val="12"/>
      </w:numPr>
      <w:spacing w:before="40" w:after="0"/>
      <w:outlineLvl w:val="5"/>
    </w:pPr>
    <w:rPr>
      <w:rFonts w:asciiTheme="majorHAnsi" w:eastAsiaTheme="majorEastAsia" w:hAnsiTheme="majorHAnsi" w:cstheme="majorBidi"/>
      <w:color w:val="08132E" w:themeColor="accent1" w:themeShade="7F"/>
    </w:rPr>
  </w:style>
  <w:style w:type="paragraph" w:styleId="Otsikko7">
    <w:name w:val="heading 7"/>
    <w:basedOn w:val="Normaali"/>
    <w:next w:val="Normaali"/>
    <w:link w:val="Otsikko7Char"/>
    <w:semiHidden/>
    <w:unhideWhenUsed/>
    <w:qFormat/>
    <w:rsid w:val="00CF63BF"/>
    <w:pPr>
      <w:keepNext/>
      <w:keepLines/>
      <w:numPr>
        <w:ilvl w:val="6"/>
        <w:numId w:val="12"/>
      </w:numPr>
      <w:spacing w:before="40" w:after="0"/>
      <w:outlineLvl w:val="6"/>
    </w:pPr>
    <w:rPr>
      <w:rFonts w:asciiTheme="majorHAnsi" w:eastAsiaTheme="majorEastAsia" w:hAnsiTheme="majorHAnsi" w:cstheme="majorBidi"/>
      <w:i/>
      <w:iCs/>
      <w:color w:val="08132E" w:themeColor="accent1" w:themeShade="7F"/>
    </w:rPr>
  </w:style>
  <w:style w:type="paragraph" w:styleId="Otsikko8">
    <w:name w:val="heading 8"/>
    <w:basedOn w:val="Normaali"/>
    <w:next w:val="Normaali"/>
    <w:link w:val="Otsikko8Char"/>
    <w:semiHidden/>
    <w:unhideWhenUsed/>
    <w:qFormat/>
    <w:rsid w:val="00CF63BF"/>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semiHidden/>
    <w:unhideWhenUsed/>
    <w:qFormat/>
    <w:rsid w:val="00CF63BF"/>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style>
  <w:style w:type="paragraph" w:styleId="Hakemisto1">
    <w:name w:val="index 1"/>
    <w:basedOn w:val="Normaali"/>
    <w:next w:val="Normaali"/>
    <w:semiHidden/>
    <w:pPr>
      <w:ind w:left="240" w:hanging="240"/>
    </w:pPr>
  </w:style>
  <w:style w:type="paragraph" w:styleId="Hakemisto2">
    <w:name w:val="index 2"/>
    <w:basedOn w:val="Normaali"/>
    <w:next w:val="Normaali"/>
    <w:semiHidden/>
    <w:pPr>
      <w:ind w:left="480" w:hanging="240"/>
    </w:pPr>
  </w:style>
  <w:style w:type="paragraph" w:styleId="Hakemisto3">
    <w:name w:val="index 3"/>
    <w:basedOn w:val="Normaali"/>
    <w:next w:val="Normaali"/>
    <w:semiHidden/>
    <w:pPr>
      <w:ind w:left="720" w:hanging="240"/>
    </w:pPr>
  </w:style>
  <w:style w:type="paragraph" w:styleId="Hakemisto4">
    <w:name w:val="index 4"/>
    <w:basedOn w:val="Normaali"/>
    <w:next w:val="Normaali"/>
    <w:semiHidden/>
    <w:pPr>
      <w:ind w:left="960" w:hanging="240"/>
    </w:pPr>
  </w:style>
  <w:style w:type="paragraph" w:styleId="Hakemisto5">
    <w:name w:val="index 5"/>
    <w:basedOn w:val="Normaali"/>
    <w:next w:val="Normaali"/>
    <w:semiHidden/>
    <w:pPr>
      <w:ind w:left="1200" w:hanging="240"/>
    </w:pPr>
  </w:style>
  <w:style w:type="paragraph" w:styleId="Hakemisto6">
    <w:name w:val="index 6"/>
    <w:basedOn w:val="Normaali"/>
    <w:next w:val="Normaali"/>
    <w:semiHidden/>
    <w:pPr>
      <w:ind w:left="1440" w:hanging="240"/>
    </w:pPr>
  </w:style>
  <w:style w:type="paragraph" w:styleId="Hakemisto7">
    <w:name w:val="index 7"/>
    <w:basedOn w:val="Normaali"/>
    <w:next w:val="Normaali"/>
    <w:semiHidden/>
    <w:pPr>
      <w:ind w:left="1680" w:hanging="240"/>
    </w:pPr>
  </w:style>
  <w:style w:type="paragraph" w:styleId="Hakemisto8">
    <w:name w:val="index 8"/>
    <w:basedOn w:val="Normaali"/>
    <w:next w:val="Normaali"/>
    <w:semiHidden/>
    <w:pPr>
      <w:ind w:left="1920" w:hanging="240"/>
    </w:pPr>
  </w:style>
  <w:style w:type="paragraph" w:styleId="Hakemisto9">
    <w:name w:val="index 9"/>
    <w:basedOn w:val="Normaali"/>
    <w:next w:val="Normaali"/>
    <w:semiHidden/>
    <w:pPr>
      <w:ind w:left="2160" w:hanging="240"/>
    </w:pPr>
  </w:style>
  <w:style w:type="paragraph" w:styleId="Merkittyluettelo">
    <w:name w:val="List Bullet"/>
    <w:basedOn w:val="Normaali"/>
    <w:pPr>
      <w:numPr>
        <w:numId w:val="1"/>
      </w:numPr>
    </w:pPr>
  </w:style>
  <w:style w:type="paragraph" w:styleId="Merkittyluettelo2">
    <w:name w:val="List Bullet 2"/>
    <w:basedOn w:val="Normaali"/>
    <w:pPr>
      <w:numPr>
        <w:numId w:val="2"/>
      </w:numPr>
    </w:pPr>
  </w:style>
  <w:style w:type="paragraph" w:styleId="Merkittyluettelo3">
    <w:name w:val="List Bullet 3"/>
    <w:basedOn w:val="Normaali"/>
    <w:pPr>
      <w:numPr>
        <w:numId w:val="3"/>
      </w:numPr>
    </w:pPr>
  </w:style>
  <w:style w:type="paragraph" w:styleId="Merkittyluettelo4">
    <w:name w:val="List Bullet 4"/>
    <w:basedOn w:val="Normaali"/>
    <w:pPr>
      <w:numPr>
        <w:numId w:val="4"/>
      </w:numPr>
    </w:pPr>
  </w:style>
  <w:style w:type="paragraph" w:styleId="Merkittyluettelo5">
    <w:name w:val="List Bullet 5"/>
    <w:basedOn w:val="Normaali"/>
    <w:pPr>
      <w:numPr>
        <w:numId w:val="5"/>
      </w:numPr>
    </w:pPr>
  </w:style>
  <w:style w:type="paragraph" w:styleId="Sisluet1">
    <w:name w:val="toc 1"/>
    <w:basedOn w:val="Normaali"/>
    <w:next w:val="Normaali"/>
    <w:uiPriority w:val="39"/>
    <w:pPr>
      <w:tabs>
        <w:tab w:val="clear" w:pos="1304"/>
        <w:tab w:val="clear" w:pos="2608"/>
        <w:tab w:val="clear" w:pos="3912"/>
        <w:tab w:val="clear" w:pos="5216"/>
        <w:tab w:val="clear" w:pos="6521"/>
        <w:tab w:val="clear" w:pos="7825"/>
        <w:tab w:val="clear" w:pos="9129"/>
      </w:tabs>
      <w:spacing w:before="120"/>
    </w:pPr>
    <w:rPr>
      <w:rFonts w:cstheme="minorHAnsi"/>
      <w:b/>
      <w:bCs/>
      <w:caps/>
      <w:sz w:val="20"/>
    </w:rPr>
  </w:style>
  <w:style w:type="paragraph" w:styleId="Sisluet2">
    <w:name w:val="toc 2"/>
    <w:basedOn w:val="Normaali"/>
    <w:next w:val="Normaali"/>
    <w:uiPriority w:val="39"/>
    <w:pPr>
      <w:tabs>
        <w:tab w:val="clear" w:pos="1304"/>
        <w:tab w:val="clear" w:pos="2608"/>
        <w:tab w:val="clear" w:pos="3912"/>
        <w:tab w:val="clear" w:pos="5216"/>
        <w:tab w:val="clear" w:pos="6521"/>
        <w:tab w:val="clear" w:pos="7825"/>
        <w:tab w:val="clear" w:pos="9129"/>
      </w:tabs>
      <w:spacing w:after="0"/>
      <w:ind w:left="220"/>
    </w:pPr>
    <w:rPr>
      <w:rFonts w:cstheme="minorHAnsi"/>
      <w:smallCaps/>
      <w:sz w:val="20"/>
    </w:rPr>
  </w:style>
  <w:style w:type="paragraph" w:styleId="Sisluet3">
    <w:name w:val="toc 3"/>
    <w:basedOn w:val="Normaali"/>
    <w:next w:val="Normaali"/>
    <w:uiPriority w:val="39"/>
    <w:pPr>
      <w:tabs>
        <w:tab w:val="clear" w:pos="1304"/>
        <w:tab w:val="clear" w:pos="2608"/>
        <w:tab w:val="clear" w:pos="3912"/>
        <w:tab w:val="clear" w:pos="5216"/>
        <w:tab w:val="clear" w:pos="6521"/>
        <w:tab w:val="clear" w:pos="7825"/>
        <w:tab w:val="clear" w:pos="9129"/>
      </w:tabs>
      <w:spacing w:after="0"/>
      <w:ind w:left="440"/>
    </w:pPr>
    <w:rPr>
      <w:rFonts w:cstheme="minorHAnsi"/>
      <w:i/>
      <w:iCs/>
      <w:sz w:val="20"/>
    </w:rPr>
  </w:style>
  <w:style w:type="paragraph" w:styleId="Sisluet4">
    <w:name w:val="toc 4"/>
    <w:basedOn w:val="Normaali"/>
    <w:next w:val="Normaali"/>
    <w:uiPriority w:val="39"/>
    <w:pPr>
      <w:tabs>
        <w:tab w:val="clear" w:pos="1304"/>
        <w:tab w:val="clear" w:pos="2608"/>
        <w:tab w:val="clear" w:pos="3912"/>
        <w:tab w:val="clear" w:pos="5216"/>
        <w:tab w:val="clear" w:pos="6521"/>
        <w:tab w:val="clear" w:pos="7825"/>
        <w:tab w:val="clear" w:pos="9129"/>
      </w:tabs>
      <w:spacing w:after="0"/>
      <w:ind w:left="660"/>
    </w:pPr>
    <w:rPr>
      <w:rFonts w:cstheme="minorHAnsi"/>
      <w:sz w:val="18"/>
      <w:szCs w:val="18"/>
    </w:rPr>
  </w:style>
  <w:style w:type="paragraph" w:styleId="Sisluet5">
    <w:name w:val="toc 5"/>
    <w:basedOn w:val="Normaali"/>
    <w:next w:val="Normaali"/>
    <w:uiPriority w:val="39"/>
    <w:pPr>
      <w:tabs>
        <w:tab w:val="clear" w:pos="1304"/>
        <w:tab w:val="clear" w:pos="2608"/>
        <w:tab w:val="clear" w:pos="3912"/>
        <w:tab w:val="clear" w:pos="5216"/>
        <w:tab w:val="clear" w:pos="6521"/>
        <w:tab w:val="clear" w:pos="7825"/>
        <w:tab w:val="clear" w:pos="9129"/>
      </w:tabs>
      <w:spacing w:after="0"/>
      <w:ind w:left="880"/>
    </w:pPr>
    <w:rPr>
      <w:rFonts w:cstheme="minorHAnsi"/>
      <w:sz w:val="18"/>
      <w:szCs w:val="18"/>
    </w:rPr>
  </w:style>
  <w:style w:type="paragraph" w:styleId="Sisluet6">
    <w:name w:val="toc 6"/>
    <w:basedOn w:val="Normaali"/>
    <w:next w:val="Normaali"/>
    <w:uiPriority w:val="39"/>
    <w:pPr>
      <w:tabs>
        <w:tab w:val="clear" w:pos="1304"/>
        <w:tab w:val="clear" w:pos="2608"/>
        <w:tab w:val="clear" w:pos="3912"/>
        <w:tab w:val="clear" w:pos="5216"/>
        <w:tab w:val="clear" w:pos="6521"/>
        <w:tab w:val="clear" w:pos="7825"/>
        <w:tab w:val="clear" w:pos="9129"/>
      </w:tabs>
      <w:spacing w:after="0"/>
      <w:ind w:left="1100"/>
    </w:pPr>
    <w:rPr>
      <w:rFonts w:cstheme="minorHAnsi"/>
      <w:sz w:val="18"/>
      <w:szCs w:val="18"/>
    </w:rPr>
  </w:style>
  <w:style w:type="paragraph" w:styleId="Sisluet7">
    <w:name w:val="toc 7"/>
    <w:basedOn w:val="Normaali"/>
    <w:next w:val="Normaali"/>
    <w:uiPriority w:val="39"/>
    <w:pPr>
      <w:tabs>
        <w:tab w:val="clear" w:pos="1304"/>
        <w:tab w:val="clear" w:pos="2608"/>
        <w:tab w:val="clear" w:pos="3912"/>
        <w:tab w:val="clear" w:pos="5216"/>
        <w:tab w:val="clear" w:pos="6521"/>
        <w:tab w:val="clear" w:pos="7825"/>
        <w:tab w:val="clear" w:pos="9129"/>
      </w:tabs>
      <w:spacing w:after="0"/>
      <w:ind w:left="1320"/>
    </w:pPr>
    <w:rPr>
      <w:rFonts w:cstheme="minorHAnsi"/>
      <w:sz w:val="18"/>
      <w:szCs w:val="18"/>
    </w:rPr>
  </w:style>
  <w:style w:type="paragraph" w:styleId="Sisluet8">
    <w:name w:val="toc 8"/>
    <w:basedOn w:val="Normaali"/>
    <w:next w:val="Normaali"/>
    <w:uiPriority w:val="39"/>
    <w:pPr>
      <w:tabs>
        <w:tab w:val="clear" w:pos="1304"/>
        <w:tab w:val="clear" w:pos="2608"/>
        <w:tab w:val="clear" w:pos="3912"/>
        <w:tab w:val="clear" w:pos="5216"/>
        <w:tab w:val="clear" w:pos="6521"/>
        <w:tab w:val="clear" w:pos="7825"/>
        <w:tab w:val="clear" w:pos="9129"/>
      </w:tabs>
      <w:spacing w:after="0"/>
      <w:ind w:left="1540"/>
    </w:pPr>
    <w:rPr>
      <w:rFonts w:cstheme="minorHAnsi"/>
      <w:sz w:val="18"/>
      <w:szCs w:val="18"/>
    </w:rPr>
  </w:style>
  <w:style w:type="paragraph" w:styleId="Sisluet9">
    <w:name w:val="toc 9"/>
    <w:basedOn w:val="Normaali"/>
    <w:next w:val="Normaali"/>
    <w:uiPriority w:val="39"/>
    <w:pPr>
      <w:tabs>
        <w:tab w:val="clear" w:pos="1304"/>
        <w:tab w:val="clear" w:pos="2608"/>
        <w:tab w:val="clear" w:pos="3912"/>
        <w:tab w:val="clear" w:pos="5216"/>
        <w:tab w:val="clear" w:pos="6521"/>
        <w:tab w:val="clear" w:pos="7825"/>
        <w:tab w:val="clear" w:pos="9129"/>
      </w:tabs>
      <w:spacing w:after="0"/>
      <w:ind w:left="1760"/>
    </w:pPr>
    <w:rPr>
      <w:rFonts w:cstheme="minorHAnsi"/>
      <w:sz w:val="18"/>
      <w:szCs w:val="18"/>
    </w:rPr>
  </w:style>
  <w:style w:type="paragraph" w:styleId="Yltunniste">
    <w:name w:val="header"/>
    <w:basedOn w:val="Normaali"/>
  </w:style>
  <w:style w:type="paragraph" w:customStyle="1" w:styleId="Vastaanottaja">
    <w:name w:val="Vastaanottaja"/>
    <w:basedOn w:val="Normaali"/>
  </w:style>
  <w:style w:type="paragraph" w:customStyle="1" w:styleId="Viite">
    <w:name w:val="Viite"/>
    <w:basedOn w:val="Normaali"/>
    <w:next w:val="Paaotsikko"/>
    <w:pPr>
      <w:spacing w:after="240"/>
    </w:pPr>
  </w:style>
  <w:style w:type="paragraph" w:customStyle="1" w:styleId="Paaotsikko">
    <w:name w:val="Paaotsikko"/>
    <w:basedOn w:val="Normaali"/>
    <w:next w:val="Kappalesis2"/>
    <w:pPr>
      <w:spacing w:after="240"/>
      <w:ind w:right="2155"/>
    </w:pPr>
    <w:rPr>
      <w:b/>
      <w:caps/>
    </w:rPr>
  </w:style>
  <w:style w:type="paragraph" w:customStyle="1" w:styleId="Kappalesis1">
    <w:name w:val="Kappale sis 1"/>
    <w:basedOn w:val="Normaali"/>
    <w:qFormat/>
    <w:rsid w:val="002307BE"/>
    <w:pPr>
      <w:spacing w:before="240" w:after="360"/>
      <w:ind w:left="1304"/>
    </w:pPr>
  </w:style>
  <w:style w:type="paragraph" w:customStyle="1" w:styleId="Kappalesis2">
    <w:name w:val="Kappale sis 2"/>
    <w:basedOn w:val="Normaali"/>
    <w:qFormat/>
    <w:rsid w:val="002307BE"/>
    <w:pPr>
      <w:spacing w:before="240" w:after="240"/>
      <w:ind w:left="2608"/>
    </w:pPr>
  </w:style>
  <w:style w:type="paragraph" w:customStyle="1" w:styleId="Sivuotsikko1">
    <w:name w:val="Sivuotsikko 1"/>
    <w:basedOn w:val="Normaali"/>
    <w:next w:val="Kappalesis1"/>
    <w:pPr>
      <w:ind w:left="1304" w:hanging="1304"/>
    </w:pPr>
  </w:style>
  <w:style w:type="paragraph" w:customStyle="1" w:styleId="Sivuotsikko2">
    <w:name w:val="Sivuotsikko 2"/>
    <w:basedOn w:val="Normaali"/>
    <w:next w:val="Kappalesis2"/>
    <w:pPr>
      <w:ind w:left="2608" w:hanging="2608"/>
    </w:pPr>
  </w:style>
  <w:style w:type="character" w:styleId="Sivunumero">
    <w:name w:val="page number"/>
    <w:basedOn w:val="Kappaleenoletusfontti"/>
  </w:style>
  <w:style w:type="character" w:customStyle="1" w:styleId="zContactInfo">
    <w:name w:val="zContact Info"/>
    <w:basedOn w:val="Kappaleenoletusfontti"/>
    <w:rPr>
      <w:rFonts w:ascii="Arial" w:hAnsi="Arial"/>
      <w:noProof/>
      <w:sz w:val="17"/>
      <w:lang w:val="fi-FI"/>
    </w:rPr>
  </w:style>
  <w:style w:type="paragraph" w:styleId="Seliteteksti">
    <w:name w:val="Balloon Text"/>
    <w:basedOn w:val="Normaali"/>
    <w:link w:val="SelitetekstiChar"/>
    <w:rsid w:val="00D93329"/>
    <w:rPr>
      <w:rFonts w:ascii="Tahoma" w:hAnsi="Tahoma" w:cs="Tahoma"/>
      <w:sz w:val="16"/>
      <w:szCs w:val="16"/>
    </w:rPr>
  </w:style>
  <w:style w:type="paragraph" w:customStyle="1" w:styleId="zFilename">
    <w:name w:val="zFilename"/>
    <w:pPr>
      <w:ind w:left="-567"/>
    </w:pPr>
    <w:rPr>
      <w:rFonts w:ascii="Arial" w:hAnsi="Arial"/>
      <w:noProof/>
      <w:sz w:val="14"/>
    </w:rPr>
  </w:style>
  <w:style w:type="character" w:customStyle="1" w:styleId="zDocumentName">
    <w:name w:val="zDocumentName"/>
    <w:basedOn w:val="Kappaleenoletusfontti"/>
    <w:rPr>
      <w:caps/>
    </w:rPr>
  </w:style>
  <w:style w:type="paragraph" w:customStyle="1" w:styleId="Apuotsikko">
    <w:name w:val="Apuotsikko"/>
    <w:basedOn w:val="Normaali"/>
    <w:pPr>
      <w:ind w:left="2608" w:hanging="1304"/>
    </w:pPr>
  </w:style>
  <w:style w:type="character" w:customStyle="1" w:styleId="SelitetekstiChar">
    <w:name w:val="Seliteteksti Char"/>
    <w:basedOn w:val="Kappaleenoletusfontti"/>
    <w:link w:val="Seliteteksti"/>
    <w:rsid w:val="00D93329"/>
    <w:rPr>
      <w:rFonts w:ascii="Tahoma" w:hAnsi="Tahoma" w:cs="Tahoma"/>
      <w:sz w:val="16"/>
      <w:szCs w:val="16"/>
    </w:rPr>
  </w:style>
  <w:style w:type="character" w:styleId="Paikkamerkkiteksti">
    <w:name w:val="Placeholder Text"/>
    <w:basedOn w:val="Kappaleenoletusfontti"/>
    <w:uiPriority w:val="99"/>
    <w:semiHidden/>
    <w:rsid w:val="00352CB8"/>
    <w:rPr>
      <w:color w:val="808080"/>
    </w:rPr>
  </w:style>
  <w:style w:type="paragraph" w:styleId="Luettelokappale">
    <w:name w:val="List Paragraph"/>
    <w:basedOn w:val="Normaali"/>
    <w:uiPriority w:val="34"/>
    <w:qFormat/>
    <w:rsid w:val="002307BE"/>
    <w:pPr>
      <w:keepNext/>
      <w:numPr>
        <w:numId w:val="6"/>
      </w:numPr>
      <w:spacing w:before="120" w:line="240" w:lineRule="auto"/>
      <w:ind w:left="454" w:hanging="227"/>
    </w:pPr>
    <w:rPr>
      <w:noProof/>
      <w:lang w:val="en-US"/>
    </w:rPr>
  </w:style>
  <w:style w:type="character" w:customStyle="1" w:styleId="Tyyli1">
    <w:name w:val="Tyyli1"/>
    <w:basedOn w:val="Kappaleenoletusfontti"/>
    <w:uiPriority w:val="1"/>
    <w:rsid w:val="002C0026"/>
    <w:rPr>
      <w:b/>
    </w:rPr>
  </w:style>
  <w:style w:type="character" w:customStyle="1" w:styleId="Tyyli2">
    <w:name w:val="Tyyli2"/>
    <w:basedOn w:val="Tyyli1"/>
    <w:uiPriority w:val="1"/>
    <w:rsid w:val="007738A4"/>
    <w:rPr>
      <w:rFonts w:ascii="Arial" w:hAnsi="Arial"/>
      <w:b/>
      <w:sz w:val="20"/>
    </w:rPr>
  </w:style>
  <w:style w:type="character" w:customStyle="1" w:styleId="AlatunnisteChar">
    <w:name w:val="Alatunniste Char"/>
    <w:basedOn w:val="Kappaleenoletusfontti"/>
    <w:link w:val="Alatunniste"/>
    <w:rsid w:val="004F00B1"/>
    <w:rPr>
      <w:rFonts w:ascii="Arial" w:hAnsi="Arial"/>
      <w:sz w:val="22"/>
    </w:rPr>
  </w:style>
  <w:style w:type="paragraph" w:styleId="Sisllysluettelonotsikko">
    <w:name w:val="TOC Heading"/>
    <w:basedOn w:val="Otsikko1"/>
    <w:next w:val="Normaali"/>
    <w:uiPriority w:val="39"/>
    <w:unhideWhenUsed/>
    <w:qFormat/>
    <w:rsid w:val="00A36C46"/>
    <w:pPr>
      <w:keepLines/>
      <w:spacing w:after="0" w:line="259" w:lineRule="auto"/>
      <w:outlineLvl w:val="9"/>
    </w:pPr>
    <w:rPr>
      <w:rFonts w:eastAsiaTheme="majorEastAsia" w:cstheme="majorBidi"/>
      <w:b w:val="0"/>
      <w:szCs w:val="32"/>
    </w:rPr>
  </w:style>
  <w:style w:type="character" w:styleId="Hyperlinkki">
    <w:name w:val="Hyperlink"/>
    <w:basedOn w:val="Kappaleenoletusfontti"/>
    <w:uiPriority w:val="99"/>
    <w:unhideWhenUsed/>
    <w:rsid w:val="00895D5D"/>
    <w:rPr>
      <w:color w:val="FF5982" w:themeColor="hyperlink"/>
      <w:u w:val="single"/>
    </w:rPr>
  </w:style>
  <w:style w:type="character" w:styleId="AvattuHyperlinkki">
    <w:name w:val="FollowedHyperlink"/>
    <w:basedOn w:val="Kappaleenoletusfontti"/>
    <w:semiHidden/>
    <w:unhideWhenUsed/>
    <w:rsid w:val="00291A5F"/>
    <w:rPr>
      <w:color w:val="9F93D8" w:themeColor="followedHyperlink"/>
      <w:u w:val="single"/>
    </w:rPr>
  </w:style>
  <w:style w:type="paragraph" w:styleId="Leipteksti">
    <w:name w:val="Body Text"/>
    <w:basedOn w:val="Normaali"/>
    <w:link w:val="LeiptekstiChar"/>
    <w:semiHidden/>
    <w:unhideWhenUsed/>
    <w:rsid w:val="003F5975"/>
  </w:style>
  <w:style w:type="character" w:customStyle="1" w:styleId="LeiptekstiChar">
    <w:name w:val="Leipäteksti Char"/>
    <w:basedOn w:val="Kappaleenoletusfontti"/>
    <w:link w:val="Leipteksti"/>
    <w:semiHidden/>
    <w:rsid w:val="003F5975"/>
    <w:rPr>
      <w:rFonts w:asciiTheme="minorHAnsi" w:hAnsiTheme="minorHAnsi"/>
      <w:color w:val="721465" w:themeColor="text2"/>
      <w:sz w:val="22"/>
    </w:rPr>
  </w:style>
  <w:style w:type="character" w:styleId="Rivinumero">
    <w:name w:val="line number"/>
    <w:basedOn w:val="Kappaleenoletusfontti"/>
    <w:uiPriority w:val="99"/>
    <w:semiHidden/>
    <w:unhideWhenUsed/>
    <w:rsid w:val="00DE005A"/>
  </w:style>
  <w:style w:type="paragraph" w:customStyle="1" w:styleId="Ingressi">
    <w:name w:val="Ingressi"/>
    <w:basedOn w:val="Otsikko1"/>
    <w:link w:val="IngressiChar"/>
    <w:qFormat/>
    <w:rsid w:val="00D61B24"/>
    <w:rPr>
      <w:b w:val="0"/>
      <w:i/>
      <w:noProof/>
      <w:color w:val="000000" w:themeColor="text1"/>
      <w:sz w:val="24"/>
    </w:rPr>
  </w:style>
  <w:style w:type="character" w:customStyle="1" w:styleId="Otsikko1Char">
    <w:name w:val="Otsikko 1 Char"/>
    <w:basedOn w:val="Kappaleenoletusfontti"/>
    <w:link w:val="Otsikko1"/>
    <w:rsid w:val="008D6597"/>
    <w:rPr>
      <w:rFonts w:asciiTheme="majorHAnsi" w:hAnsiTheme="majorHAnsi"/>
      <w:b/>
      <w:color w:val="721465" w:themeColor="text2"/>
      <w:sz w:val="28"/>
      <w:lang w:val="en-US"/>
    </w:rPr>
  </w:style>
  <w:style w:type="character" w:customStyle="1" w:styleId="IngressiChar">
    <w:name w:val="Ingressi Char"/>
    <w:basedOn w:val="Otsikko1Char"/>
    <w:link w:val="Ingressi"/>
    <w:rsid w:val="00D61B24"/>
    <w:rPr>
      <w:rFonts w:asciiTheme="majorHAnsi" w:hAnsiTheme="majorHAnsi"/>
      <w:b w:val="0"/>
      <w:i/>
      <w:noProof/>
      <w:color w:val="000000" w:themeColor="text1"/>
      <w:sz w:val="24"/>
      <w:lang w:val="en-US"/>
    </w:rPr>
  </w:style>
  <w:style w:type="character" w:styleId="Kommentinviite">
    <w:name w:val="annotation reference"/>
    <w:basedOn w:val="Kappaleenoletusfontti"/>
    <w:semiHidden/>
    <w:unhideWhenUsed/>
    <w:rsid w:val="006D2B16"/>
    <w:rPr>
      <w:sz w:val="16"/>
      <w:szCs w:val="16"/>
    </w:rPr>
  </w:style>
  <w:style w:type="paragraph" w:styleId="Kommentinteksti">
    <w:name w:val="annotation text"/>
    <w:basedOn w:val="Normaali"/>
    <w:link w:val="KommentintekstiChar"/>
    <w:unhideWhenUsed/>
    <w:rsid w:val="006D2B16"/>
    <w:pPr>
      <w:spacing w:line="240" w:lineRule="auto"/>
    </w:pPr>
    <w:rPr>
      <w:sz w:val="20"/>
    </w:rPr>
  </w:style>
  <w:style w:type="character" w:customStyle="1" w:styleId="KommentintekstiChar">
    <w:name w:val="Kommentin teksti Char"/>
    <w:basedOn w:val="Kappaleenoletusfontti"/>
    <w:link w:val="Kommentinteksti"/>
    <w:rsid w:val="006D2B16"/>
    <w:rPr>
      <w:rFonts w:asciiTheme="minorHAnsi" w:hAnsiTheme="minorHAnsi"/>
      <w:color w:val="000000" w:themeColor="text1"/>
    </w:rPr>
  </w:style>
  <w:style w:type="paragraph" w:styleId="Kommentinotsikko">
    <w:name w:val="annotation subject"/>
    <w:basedOn w:val="Kommentinteksti"/>
    <w:next w:val="Kommentinteksti"/>
    <w:link w:val="KommentinotsikkoChar"/>
    <w:semiHidden/>
    <w:unhideWhenUsed/>
    <w:rsid w:val="006D2B16"/>
    <w:rPr>
      <w:b/>
      <w:bCs/>
    </w:rPr>
  </w:style>
  <w:style w:type="character" w:customStyle="1" w:styleId="KommentinotsikkoChar">
    <w:name w:val="Kommentin otsikko Char"/>
    <w:basedOn w:val="KommentintekstiChar"/>
    <w:link w:val="Kommentinotsikko"/>
    <w:semiHidden/>
    <w:rsid w:val="006D2B16"/>
    <w:rPr>
      <w:rFonts w:asciiTheme="minorHAnsi" w:hAnsiTheme="minorHAnsi"/>
      <w:b/>
      <w:bCs/>
      <w:color w:val="000000" w:themeColor="text1"/>
    </w:rPr>
  </w:style>
  <w:style w:type="character" w:customStyle="1" w:styleId="Otsikko4Char">
    <w:name w:val="Otsikko 4 Char"/>
    <w:basedOn w:val="Kappaleenoletusfontti"/>
    <w:link w:val="Otsikko4"/>
    <w:semiHidden/>
    <w:rsid w:val="00CF63BF"/>
    <w:rPr>
      <w:rFonts w:asciiTheme="majorHAnsi" w:eastAsiaTheme="majorEastAsia" w:hAnsiTheme="majorHAnsi" w:cstheme="majorBidi"/>
      <w:i/>
      <w:iCs/>
      <w:color w:val="0C1D46" w:themeColor="accent1" w:themeShade="BF"/>
      <w:sz w:val="22"/>
    </w:rPr>
  </w:style>
  <w:style w:type="character" w:customStyle="1" w:styleId="Otsikko5Char">
    <w:name w:val="Otsikko 5 Char"/>
    <w:basedOn w:val="Kappaleenoletusfontti"/>
    <w:link w:val="Otsikko5"/>
    <w:semiHidden/>
    <w:rsid w:val="00CF63BF"/>
    <w:rPr>
      <w:rFonts w:asciiTheme="majorHAnsi" w:eastAsiaTheme="majorEastAsia" w:hAnsiTheme="majorHAnsi" w:cstheme="majorBidi"/>
      <w:color w:val="0C1D46" w:themeColor="accent1" w:themeShade="BF"/>
      <w:sz w:val="22"/>
    </w:rPr>
  </w:style>
  <w:style w:type="character" w:customStyle="1" w:styleId="Otsikko6Char">
    <w:name w:val="Otsikko 6 Char"/>
    <w:basedOn w:val="Kappaleenoletusfontti"/>
    <w:link w:val="Otsikko6"/>
    <w:semiHidden/>
    <w:rsid w:val="00CF63BF"/>
    <w:rPr>
      <w:rFonts w:asciiTheme="majorHAnsi" w:eastAsiaTheme="majorEastAsia" w:hAnsiTheme="majorHAnsi" w:cstheme="majorBidi"/>
      <w:color w:val="08132E" w:themeColor="accent1" w:themeShade="7F"/>
      <w:sz w:val="22"/>
    </w:rPr>
  </w:style>
  <w:style w:type="character" w:customStyle="1" w:styleId="Otsikko7Char">
    <w:name w:val="Otsikko 7 Char"/>
    <w:basedOn w:val="Kappaleenoletusfontti"/>
    <w:link w:val="Otsikko7"/>
    <w:semiHidden/>
    <w:rsid w:val="00CF63BF"/>
    <w:rPr>
      <w:rFonts w:asciiTheme="majorHAnsi" w:eastAsiaTheme="majorEastAsia" w:hAnsiTheme="majorHAnsi" w:cstheme="majorBidi"/>
      <w:i/>
      <w:iCs/>
      <w:color w:val="08132E" w:themeColor="accent1" w:themeShade="7F"/>
      <w:sz w:val="22"/>
    </w:rPr>
  </w:style>
  <w:style w:type="character" w:customStyle="1" w:styleId="Otsikko8Char">
    <w:name w:val="Otsikko 8 Char"/>
    <w:basedOn w:val="Kappaleenoletusfontti"/>
    <w:link w:val="Otsikko8"/>
    <w:semiHidden/>
    <w:rsid w:val="00CF63BF"/>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semiHidden/>
    <w:rsid w:val="00CF63BF"/>
    <w:rPr>
      <w:rFonts w:asciiTheme="majorHAnsi" w:eastAsiaTheme="majorEastAsia" w:hAnsiTheme="majorHAnsi" w:cstheme="majorBidi"/>
      <w:i/>
      <w:iCs/>
      <w:color w:val="272727" w:themeColor="text1" w:themeTint="D8"/>
      <w:sz w:val="21"/>
      <w:szCs w:val="21"/>
    </w:rPr>
  </w:style>
  <w:style w:type="character" w:customStyle="1" w:styleId="Otsikko2Char">
    <w:name w:val="Otsikko 2 Char"/>
    <w:basedOn w:val="Kappaleenoletusfontti"/>
    <w:link w:val="Otsikko2"/>
    <w:rsid w:val="00FE73AE"/>
    <w:rPr>
      <w:rFonts w:asciiTheme="majorHAnsi" w:hAnsiTheme="majorHAnsi"/>
      <w:b/>
      <w:color w:val="000000" w:themeColor="text1"/>
      <w:sz w:val="26"/>
    </w:rPr>
  </w:style>
  <w:style w:type="character" w:styleId="Ratkaisematonmaininta">
    <w:name w:val="Unresolved Mention"/>
    <w:basedOn w:val="Kappaleenoletusfontti"/>
    <w:uiPriority w:val="99"/>
    <w:semiHidden/>
    <w:unhideWhenUsed/>
    <w:rsid w:val="00046CB3"/>
    <w:rPr>
      <w:color w:val="605E5C"/>
      <w:shd w:val="clear" w:color="auto" w:fill="E1DFDD"/>
    </w:rPr>
  </w:style>
  <w:style w:type="table" w:styleId="TaulukkoRuudukko">
    <w:name w:val="Table Grid"/>
    <w:basedOn w:val="Normaalitaulukko"/>
    <w:uiPriority w:val="59"/>
    <w:rsid w:val="002A465B"/>
    <w:rPr>
      <w:rFonts w:asciiTheme="minorHAnsi" w:eastAsiaTheme="minorHAnsi" w:hAnsiTheme="minorHAnsi" w:cs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Kappaleenoletusfontti"/>
    <w:rsid w:val="002A465B"/>
  </w:style>
  <w:style w:type="character" w:customStyle="1" w:styleId="eop">
    <w:name w:val="eop"/>
    <w:basedOn w:val="Kappaleenoletusfontti"/>
    <w:rsid w:val="002A465B"/>
  </w:style>
  <w:style w:type="paragraph" w:customStyle="1" w:styleId="paragraph">
    <w:name w:val="paragraph"/>
    <w:basedOn w:val="Normaali"/>
    <w:rsid w:val="002A465B"/>
    <w:pPr>
      <w:tabs>
        <w:tab w:val="clear" w:pos="1304"/>
        <w:tab w:val="clear" w:pos="2608"/>
        <w:tab w:val="clear" w:pos="3912"/>
        <w:tab w:val="clear" w:pos="5216"/>
        <w:tab w:val="clear" w:pos="6521"/>
        <w:tab w:val="clear" w:pos="7825"/>
        <w:tab w:val="clear" w:pos="9129"/>
      </w:tabs>
      <w:suppressAutoHyphens w:val="0"/>
      <w:spacing w:before="100" w:beforeAutospacing="1" w:after="100" w:afterAutospacing="1" w:line="240" w:lineRule="auto"/>
    </w:pPr>
    <w:rPr>
      <w:rFonts w:ascii="Times New Roman" w:hAnsi="Times New Roman"/>
      <w:color w:val="auto"/>
      <w:sz w:val="24"/>
      <w:szCs w:val="24"/>
    </w:rPr>
  </w:style>
  <w:style w:type="paragraph" w:styleId="NormaaliWWW">
    <w:name w:val="Normal (Web)"/>
    <w:basedOn w:val="Normaali"/>
    <w:uiPriority w:val="99"/>
    <w:unhideWhenUsed/>
    <w:rsid w:val="002A465B"/>
    <w:pPr>
      <w:tabs>
        <w:tab w:val="clear" w:pos="1304"/>
        <w:tab w:val="clear" w:pos="2608"/>
        <w:tab w:val="clear" w:pos="3912"/>
        <w:tab w:val="clear" w:pos="5216"/>
        <w:tab w:val="clear" w:pos="6521"/>
        <w:tab w:val="clear" w:pos="7825"/>
        <w:tab w:val="clear" w:pos="9129"/>
      </w:tabs>
      <w:suppressAutoHyphens w:val="0"/>
      <w:spacing w:before="100" w:beforeAutospacing="1" w:after="100" w:afterAutospacing="1" w:line="240" w:lineRule="auto"/>
    </w:pPr>
    <w:rPr>
      <w:rFonts w:ascii="Times New Roman" w:hAnsi="Times New Roman"/>
      <w:color w:val="auto"/>
      <w:sz w:val="24"/>
      <w:szCs w:val="24"/>
    </w:rPr>
  </w:style>
  <w:style w:type="paragraph" w:styleId="Sisennettyleipteksti">
    <w:name w:val="Body Text Indent"/>
    <w:basedOn w:val="Normaali"/>
    <w:link w:val="SisennettyleiptekstiChar"/>
    <w:unhideWhenUsed/>
    <w:rsid w:val="001F58F4"/>
    <w:pPr>
      <w:ind w:left="283"/>
    </w:pPr>
  </w:style>
  <w:style w:type="character" w:customStyle="1" w:styleId="SisennettyleiptekstiChar">
    <w:name w:val="Sisennetty leipäteksti Char"/>
    <w:basedOn w:val="Kappaleenoletusfontti"/>
    <w:link w:val="Sisennettyleipteksti"/>
    <w:rsid w:val="001F58F4"/>
    <w:rPr>
      <w:rFonts w:asciiTheme="minorHAnsi" w:hAnsiTheme="minorHAnsi"/>
      <w:color w:val="000000" w:themeColor="text1"/>
      <w:sz w:val="22"/>
    </w:rPr>
  </w:style>
  <w:style w:type="paragraph" w:customStyle="1" w:styleId="sopimus">
    <w:name w:val="sopimus"/>
    <w:basedOn w:val="Otsikko1"/>
    <w:link w:val="sopimusChar"/>
    <w:qFormat/>
    <w:rsid w:val="00035557"/>
    <w:pPr>
      <w:keepNext/>
      <w:numPr>
        <w:numId w:val="0"/>
      </w:numPr>
      <w:tabs>
        <w:tab w:val="clear" w:pos="1304"/>
        <w:tab w:val="clear" w:pos="2608"/>
        <w:tab w:val="clear" w:pos="3912"/>
        <w:tab w:val="clear" w:pos="5216"/>
        <w:tab w:val="clear" w:pos="6521"/>
        <w:tab w:val="clear" w:pos="7825"/>
        <w:tab w:val="clear" w:pos="9129"/>
      </w:tabs>
      <w:suppressAutoHyphens w:val="0"/>
      <w:spacing w:before="240" w:after="60"/>
      <w:ind w:left="3193" w:hanging="357"/>
    </w:pPr>
    <w:rPr>
      <w:rFonts w:ascii="Arial" w:hAnsi="Arial"/>
      <w:bCs/>
      <w:color w:val="auto"/>
      <w:kern w:val="32"/>
      <w:sz w:val="24"/>
      <w:szCs w:val="24"/>
      <w:lang w:val="fi-FI" w:eastAsia="en-US"/>
    </w:rPr>
  </w:style>
  <w:style w:type="character" w:customStyle="1" w:styleId="sopimusChar">
    <w:name w:val="sopimus Char"/>
    <w:link w:val="sopimus"/>
    <w:rsid w:val="00035557"/>
    <w:rPr>
      <w:rFonts w:ascii="Arial" w:hAnsi="Arial"/>
      <w:b/>
      <w:bCs/>
      <w:kern w:val="32"/>
      <w:sz w:val="24"/>
      <w:szCs w:val="24"/>
      <w:lang w:eastAsia="en-US"/>
    </w:rPr>
  </w:style>
  <w:style w:type="character" w:customStyle="1" w:styleId="spellingerror">
    <w:name w:val="spellingerror"/>
    <w:basedOn w:val="Kappaleenoletusfontti"/>
    <w:rsid w:val="00DF5300"/>
  </w:style>
  <w:style w:type="paragraph" w:styleId="Muutos">
    <w:name w:val="Revision"/>
    <w:hidden/>
    <w:uiPriority w:val="99"/>
    <w:semiHidden/>
    <w:rsid w:val="0016783A"/>
    <w:rPr>
      <w:rFonts w:asciiTheme="minorHAnsi" w:hAnsiTheme="minorHAnsi"/>
      <w:color w:val="000000" w:themeColor="text1"/>
      <w:sz w:val="22"/>
    </w:rPr>
  </w:style>
  <w:style w:type="paragraph" w:styleId="Otsikko">
    <w:name w:val="Title"/>
    <w:aliases w:val="Pääotsikko (käytä vain kerran)"/>
    <w:basedOn w:val="Normaali"/>
    <w:next w:val="Normaali"/>
    <w:link w:val="OtsikkoChar"/>
    <w:uiPriority w:val="8"/>
    <w:qFormat/>
    <w:rsid w:val="00217EDD"/>
    <w:pPr>
      <w:tabs>
        <w:tab w:val="clear" w:pos="1304"/>
        <w:tab w:val="clear" w:pos="2608"/>
        <w:tab w:val="clear" w:pos="3912"/>
        <w:tab w:val="clear" w:pos="5216"/>
        <w:tab w:val="clear" w:pos="6521"/>
        <w:tab w:val="clear" w:pos="7825"/>
        <w:tab w:val="clear" w:pos="9129"/>
      </w:tabs>
      <w:suppressAutoHyphens w:val="0"/>
      <w:spacing w:before="240" w:after="240" w:line="276" w:lineRule="auto"/>
      <w:contextualSpacing/>
    </w:pPr>
    <w:rPr>
      <w:rFonts w:asciiTheme="majorHAnsi" w:eastAsiaTheme="majorEastAsia" w:hAnsiTheme="majorHAnsi" w:cstheme="majorBidi"/>
      <w:b/>
      <w:color w:val="auto"/>
      <w:spacing w:val="-10"/>
      <w:kern w:val="28"/>
      <w:sz w:val="44"/>
      <w:szCs w:val="44"/>
    </w:rPr>
  </w:style>
  <w:style w:type="character" w:customStyle="1" w:styleId="OtsikkoChar">
    <w:name w:val="Otsikko Char"/>
    <w:aliases w:val="Pääotsikko (käytä vain kerran) Char"/>
    <w:basedOn w:val="Kappaleenoletusfontti"/>
    <w:link w:val="Otsikko"/>
    <w:uiPriority w:val="8"/>
    <w:rsid w:val="00217EDD"/>
    <w:rPr>
      <w:rFonts w:asciiTheme="majorHAnsi" w:eastAsiaTheme="majorEastAsia" w:hAnsiTheme="majorHAnsi" w:cstheme="majorBidi"/>
      <w:b/>
      <w:spacing w:val="-10"/>
      <w:kern w:val="28"/>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7582">
      <w:bodyDiv w:val="1"/>
      <w:marLeft w:val="0"/>
      <w:marRight w:val="0"/>
      <w:marTop w:val="0"/>
      <w:marBottom w:val="0"/>
      <w:divBdr>
        <w:top w:val="none" w:sz="0" w:space="0" w:color="auto"/>
        <w:left w:val="none" w:sz="0" w:space="0" w:color="auto"/>
        <w:bottom w:val="none" w:sz="0" w:space="0" w:color="auto"/>
        <w:right w:val="none" w:sz="0" w:space="0" w:color="auto"/>
      </w:divBdr>
    </w:div>
    <w:div w:id="86660855">
      <w:bodyDiv w:val="1"/>
      <w:marLeft w:val="0"/>
      <w:marRight w:val="0"/>
      <w:marTop w:val="0"/>
      <w:marBottom w:val="0"/>
      <w:divBdr>
        <w:top w:val="none" w:sz="0" w:space="0" w:color="auto"/>
        <w:left w:val="none" w:sz="0" w:space="0" w:color="auto"/>
        <w:bottom w:val="none" w:sz="0" w:space="0" w:color="auto"/>
        <w:right w:val="none" w:sz="0" w:space="0" w:color="auto"/>
      </w:divBdr>
    </w:div>
    <w:div w:id="89130346">
      <w:bodyDiv w:val="1"/>
      <w:marLeft w:val="0"/>
      <w:marRight w:val="0"/>
      <w:marTop w:val="0"/>
      <w:marBottom w:val="0"/>
      <w:divBdr>
        <w:top w:val="none" w:sz="0" w:space="0" w:color="auto"/>
        <w:left w:val="none" w:sz="0" w:space="0" w:color="auto"/>
        <w:bottom w:val="none" w:sz="0" w:space="0" w:color="auto"/>
        <w:right w:val="none" w:sz="0" w:space="0" w:color="auto"/>
      </w:divBdr>
      <w:divsChild>
        <w:div w:id="1014112283">
          <w:marLeft w:val="0"/>
          <w:marRight w:val="0"/>
          <w:marTop w:val="0"/>
          <w:marBottom w:val="0"/>
          <w:divBdr>
            <w:top w:val="none" w:sz="0" w:space="0" w:color="auto"/>
            <w:left w:val="none" w:sz="0" w:space="0" w:color="auto"/>
            <w:bottom w:val="none" w:sz="0" w:space="0" w:color="auto"/>
            <w:right w:val="none" w:sz="0" w:space="0" w:color="auto"/>
          </w:divBdr>
        </w:div>
        <w:div w:id="797914645">
          <w:marLeft w:val="0"/>
          <w:marRight w:val="0"/>
          <w:marTop w:val="0"/>
          <w:marBottom w:val="0"/>
          <w:divBdr>
            <w:top w:val="none" w:sz="0" w:space="0" w:color="auto"/>
            <w:left w:val="none" w:sz="0" w:space="0" w:color="auto"/>
            <w:bottom w:val="none" w:sz="0" w:space="0" w:color="auto"/>
            <w:right w:val="none" w:sz="0" w:space="0" w:color="auto"/>
          </w:divBdr>
        </w:div>
        <w:div w:id="1348025430">
          <w:marLeft w:val="0"/>
          <w:marRight w:val="0"/>
          <w:marTop w:val="0"/>
          <w:marBottom w:val="0"/>
          <w:divBdr>
            <w:top w:val="none" w:sz="0" w:space="0" w:color="auto"/>
            <w:left w:val="none" w:sz="0" w:space="0" w:color="auto"/>
            <w:bottom w:val="none" w:sz="0" w:space="0" w:color="auto"/>
            <w:right w:val="none" w:sz="0" w:space="0" w:color="auto"/>
          </w:divBdr>
        </w:div>
        <w:div w:id="1254320757">
          <w:marLeft w:val="0"/>
          <w:marRight w:val="0"/>
          <w:marTop w:val="0"/>
          <w:marBottom w:val="0"/>
          <w:divBdr>
            <w:top w:val="none" w:sz="0" w:space="0" w:color="auto"/>
            <w:left w:val="none" w:sz="0" w:space="0" w:color="auto"/>
            <w:bottom w:val="none" w:sz="0" w:space="0" w:color="auto"/>
            <w:right w:val="none" w:sz="0" w:space="0" w:color="auto"/>
          </w:divBdr>
        </w:div>
        <w:div w:id="793134742">
          <w:marLeft w:val="0"/>
          <w:marRight w:val="0"/>
          <w:marTop w:val="0"/>
          <w:marBottom w:val="0"/>
          <w:divBdr>
            <w:top w:val="none" w:sz="0" w:space="0" w:color="auto"/>
            <w:left w:val="none" w:sz="0" w:space="0" w:color="auto"/>
            <w:bottom w:val="none" w:sz="0" w:space="0" w:color="auto"/>
            <w:right w:val="none" w:sz="0" w:space="0" w:color="auto"/>
          </w:divBdr>
        </w:div>
        <w:div w:id="54285339">
          <w:marLeft w:val="0"/>
          <w:marRight w:val="0"/>
          <w:marTop w:val="0"/>
          <w:marBottom w:val="0"/>
          <w:divBdr>
            <w:top w:val="none" w:sz="0" w:space="0" w:color="auto"/>
            <w:left w:val="none" w:sz="0" w:space="0" w:color="auto"/>
            <w:bottom w:val="none" w:sz="0" w:space="0" w:color="auto"/>
            <w:right w:val="none" w:sz="0" w:space="0" w:color="auto"/>
          </w:divBdr>
        </w:div>
        <w:div w:id="693459310">
          <w:marLeft w:val="0"/>
          <w:marRight w:val="0"/>
          <w:marTop w:val="0"/>
          <w:marBottom w:val="0"/>
          <w:divBdr>
            <w:top w:val="none" w:sz="0" w:space="0" w:color="auto"/>
            <w:left w:val="none" w:sz="0" w:space="0" w:color="auto"/>
            <w:bottom w:val="none" w:sz="0" w:space="0" w:color="auto"/>
            <w:right w:val="none" w:sz="0" w:space="0" w:color="auto"/>
          </w:divBdr>
        </w:div>
      </w:divsChild>
    </w:div>
    <w:div w:id="232935333">
      <w:bodyDiv w:val="1"/>
      <w:marLeft w:val="0"/>
      <w:marRight w:val="0"/>
      <w:marTop w:val="0"/>
      <w:marBottom w:val="0"/>
      <w:divBdr>
        <w:top w:val="none" w:sz="0" w:space="0" w:color="auto"/>
        <w:left w:val="none" w:sz="0" w:space="0" w:color="auto"/>
        <w:bottom w:val="none" w:sz="0" w:space="0" w:color="auto"/>
        <w:right w:val="none" w:sz="0" w:space="0" w:color="auto"/>
      </w:divBdr>
      <w:divsChild>
        <w:div w:id="2041544563">
          <w:marLeft w:val="0"/>
          <w:marRight w:val="0"/>
          <w:marTop w:val="0"/>
          <w:marBottom w:val="0"/>
          <w:divBdr>
            <w:top w:val="none" w:sz="0" w:space="0" w:color="auto"/>
            <w:left w:val="none" w:sz="0" w:space="0" w:color="auto"/>
            <w:bottom w:val="none" w:sz="0" w:space="0" w:color="auto"/>
            <w:right w:val="none" w:sz="0" w:space="0" w:color="auto"/>
          </w:divBdr>
        </w:div>
        <w:div w:id="473527868">
          <w:marLeft w:val="0"/>
          <w:marRight w:val="0"/>
          <w:marTop w:val="0"/>
          <w:marBottom w:val="0"/>
          <w:divBdr>
            <w:top w:val="none" w:sz="0" w:space="0" w:color="auto"/>
            <w:left w:val="none" w:sz="0" w:space="0" w:color="auto"/>
            <w:bottom w:val="none" w:sz="0" w:space="0" w:color="auto"/>
            <w:right w:val="none" w:sz="0" w:space="0" w:color="auto"/>
          </w:divBdr>
        </w:div>
        <w:div w:id="2047481814">
          <w:marLeft w:val="0"/>
          <w:marRight w:val="0"/>
          <w:marTop w:val="0"/>
          <w:marBottom w:val="0"/>
          <w:divBdr>
            <w:top w:val="none" w:sz="0" w:space="0" w:color="auto"/>
            <w:left w:val="none" w:sz="0" w:space="0" w:color="auto"/>
            <w:bottom w:val="none" w:sz="0" w:space="0" w:color="auto"/>
            <w:right w:val="none" w:sz="0" w:space="0" w:color="auto"/>
          </w:divBdr>
        </w:div>
      </w:divsChild>
    </w:div>
    <w:div w:id="543639822">
      <w:bodyDiv w:val="1"/>
      <w:marLeft w:val="0"/>
      <w:marRight w:val="0"/>
      <w:marTop w:val="0"/>
      <w:marBottom w:val="0"/>
      <w:divBdr>
        <w:top w:val="none" w:sz="0" w:space="0" w:color="auto"/>
        <w:left w:val="none" w:sz="0" w:space="0" w:color="auto"/>
        <w:bottom w:val="none" w:sz="0" w:space="0" w:color="auto"/>
        <w:right w:val="none" w:sz="0" w:space="0" w:color="auto"/>
      </w:divBdr>
    </w:div>
    <w:div w:id="711341579">
      <w:bodyDiv w:val="1"/>
      <w:marLeft w:val="0"/>
      <w:marRight w:val="0"/>
      <w:marTop w:val="0"/>
      <w:marBottom w:val="0"/>
      <w:divBdr>
        <w:top w:val="none" w:sz="0" w:space="0" w:color="auto"/>
        <w:left w:val="none" w:sz="0" w:space="0" w:color="auto"/>
        <w:bottom w:val="none" w:sz="0" w:space="0" w:color="auto"/>
        <w:right w:val="none" w:sz="0" w:space="0" w:color="auto"/>
      </w:divBdr>
    </w:div>
    <w:div w:id="714888264">
      <w:bodyDiv w:val="1"/>
      <w:marLeft w:val="0"/>
      <w:marRight w:val="0"/>
      <w:marTop w:val="0"/>
      <w:marBottom w:val="0"/>
      <w:divBdr>
        <w:top w:val="none" w:sz="0" w:space="0" w:color="auto"/>
        <w:left w:val="none" w:sz="0" w:space="0" w:color="auto"/>
        <w:bottom w:val="none" w:sz="0" w:space="0" w:color="auto"/>
        <w:right w:val="none" w:sz="0" w:space="0" w:color="auto"/>
      </w:divBdr>
      <w:divsChild>
        <w:div w:id="2080595742">
          <w:marLeft w:val="0"/>
          <w:marRight w:val="0"/>
          <w:marTop w:val="0"/>
          <w:marBottom w:val="0"/>
          <w:divBdr>
            <w:top w:val="none" w:sz="0" w:space="0" w:color="auto"/>
            <w:left w:val="none" w:sz="0" w:space="0" w:color="auto"/>
            <w:bottom w:val="none" w:sz="0" w:space="0" w:color="auto"/>
            <w:right w:val="none" w:sz="0" w:space="0" w:color="auto"/>
          </w:divBdr>
        </w:div>
      </w:divsChild>
    </w:div>
    <w:div w:id="1829709096">
      <w:bodyDiv w:val="1"/>
      <w:marLeft w:val="0"/>
      <w:marRight w:val="0"/>
      <w:marTop w:val="0"/>
      <w:marBottom w:val="0"/>
      <w:divBdr>
        <w:top w:val="none" w:sz="0" w:space="0" w:color="auto"/>
        <w:left w:val="none" w:sz="0" w:space="0" w:color="auto"/>
        <w:bottom w:val="none" w:sz="0" w:space="0" w:color="auto"/>
        <w:right w:val="none" w:sz="0" w:space="0" w:color="auto"/>
      </w:divBdr>
      <w:divsChild>
        <w:div w:id="1998412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pirha.fi/yhteystiedot/laskutus"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5" Type="http://schemas.openxmlformats.org/officeDocument/2006/relationships/header" Target="header6.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lskl.fi/wp-content/uploads/2021/03/Lskl-Noja-Kaikkein-tarkeimmat-asiat.pdf"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oter" Target="footer3.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urn.fi/URN:ISBN:978-952-367-091-4"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footer6.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_rels/header9.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ED27D0BDC2453F915FF12C02A77C24"/>
        <w:category>
          <w:name w:val="Yleiset"/>
          <w:gallery w:val="placeholder"/>
        </w:category>
        <w:types>
          <w:type w:val="bbPlcHdr"/>
        </w:types>
        <w:behaviors>
          <w:behavior w:val="content"/>
        </w:behaviors>
        <w:guid w:val="{94678727-25C0-42E3-AB0C-F2578F105AAD}"/>
      </w:docPartPr>
      <w:docPartBody>
        <w:p w:rsidR="005206F5" w:rsidRDefault="00CB2265" w:rsidP="00CB2265">
          <w:pPr>
            <w:pStyle w:val="D3ED27D0BDC2453F915FF12C02A77C24"/>
          </w:pPr>
          <w:r w:rsidRPr="00F20108">
            <w:rPr>
              <w:rStyle w:val="Paikkamerkkiteksti"/>
            </w:rPr>
            <w:t>Kirjoita tekstiä napsauttamalla tai napauttamalla tätä.</w:t>
          </w:r>
        </w:p>
      </w:docPartBody>
    </w:docPart>
    <w:docPart>
      <w:docPartPr>
        <w:name w:val="7AE84B71F81A4F38B681231E49D6C663"/>
        <w:category>
          <w:name w:val="Yleiset"/>
          <w:gallery w:val="placeholder"/>
        </w:category>
        <w:types>
          <w:type w:val="bbPlcHdr"/>
        </w:types>
        <w:behaviors>
          <w:behavior w:val="content"/>
        </w:behaviors>
        <w:guid w:val="{CC394AC4-8273-46B7-ADEC-B86110826085}"/>
      </w:docPartPr>
      <w:docPartBody>
        <w:p w:rsidR="005206F5" w:rsidRDefault="00CB2265" w:rsidP="00CB2265">
          <w:pPr>
            <w:pStyle w:val="7AE84B71F81A4F38B681231E49D6C663"/>
          </w:pPr>
          <w:r w:rsidRPr="00F20108">
            <w:rPr>
              <w:rStyle w:val="Paikkamerkkiteksti"/>
            </w:rPr>
            <w:t>Kirjoita tekstiä napsauttamalla tai napauttamalla tätä.</w:t>
          </w:r>
        </w:p>
      </w:docPartBody>
    </w:docPart>
    <w:docPart>
      <w:docPartPr>
        <w:name w:val="7998EC061ED149C299117DD73E034FCB"/>
        <w:category>
          <w:name w:val="Yleiset"/>
          <w:gallery w:val="placeholder"/>
        </w:category>
        <w:types>
          <w:type w:val="bbPlcHdr"/>
        </w:types>
        <w:behaviors>
          <w:behavior w:val="content"/>
        </w:behaviors>
        <w:guid w:val="{5E5767F5-95C2-4007-BEDE-D060E0B98385}"/>
      </w:docPartPr>
      <w:docPartBody>
        <w:p w:rsidR="005206F5" w:rsidRDefault="00CB2265" w:rsidP="00CB2265">
          <w:pPr>
            <w:pStyle w:val="7998EC061ED149C299117DD73E034FCB"/>
          </w:pPr>
          <w:r w:rsidRPr="00F20108">
            <w:rPr>
              <w:rStyle w:val="Paikkamerkkiteksti"/>
            </w:rPr>
            <w:t>Kirjoita tekstiä napsauttamalla tai napauttamalla tätä.</w:t>
          </w:r>
        </w:p>
      </w:docPartBody>
    </w:docPart>
    <w:docPart>
      <w:docPartPr>
        <w:name w:val="E26E230B932846BD94DBF57BBD10E500"/>
        <w:category>
          <w:name w:val="Yleiset"/>
          <w:gallery w:val="placeholder"/>
        </w:category>
        <w:types>
          <w:type w:val="bbPlcHdr"/>
        </w:types>
        <w:behaviors>
          <w:behavior w:val="content"/>
        </w:behaviors>
        <w:guid w:val="{81F836DC-AC2B-4BEE-8F07-9F28DC2F72F8}"/>
      </w:docPartPr>
      <w:docPartBody>
        <w:p w:rsidR="005206F5" w:rsidRDefault="00CB2265" w:rsidP="00CB2265">
          <w:pPr>
            <w:pStyle w:val="E26E230B932846BD94DBF57BBD10E500"/>
          </w:pPr>
          <w:r w:rsidRPr="00F20108">
            <w:rPr>
              <w:rStyle w:val="Paikkamerkkiteksti"/>
            </w:rPr>
            <w:t>Kirjoita tekstiä napsauttamalla tai napauttamalla tätä.</w:t>
          </w:r>
        </w:p>
      </w:docPartBody>
    </w:docPart>
    <w:docPart>
      <w:docPartPr>
        <w:name w:val="99233C068A4D41E995CC7A1EDB7B89A6"/>
        <w:category>
          <w:name w:val="Yleiset"/>
          <w:gallery w:val="placeholder"/>
        </w:category>
        <w:types>
          <w:type w:val="bbPlcHdr"/>
        </w:types>
        <w:behaviors>
          <w:behavior w:val="content"/>
        </w:behaviors>
        <w:guid w:val="{C27B7657-00B4-4FB3-A044-975850BD4F89}"/>
      </w:docPartPr>
      <w:docPartBody>
        <w:p w:rsidR="005206F5" w:rsidRDefault="00CB2265" w:rsidP="00CB2265">
          <w:pPr>
            <w:pStyle w:val="99233C068A4D41E995CC7A1EDB7B89A6"/>
          </w:pPr>
          <w:r w:rsidRPr="00F20108">
            <w:rPr>
              <w:rStyle w:val="Paikkamerkkiteksti"/>
            </w:rPr>
            <w:t>Kirjoita tekstiä napsauttamalla tai napauttamalla tätä.</w:t>
          </w:r>
        </w:p>
      </w:docPartBody>
    </w:docPart>
    <w:docPart>
      <w:docPartPr>
        <w:name w:val="C5D91FC2AAD6469C995C33B7A696AA66"/>
        <w:category>
          <w:name w:val="Yleiset"/>
          <w:gallery w:val="placeholder"/>
        </w:category>
        <w:types>
          <w:type w:val="bbPlcHdr"/>
        </w:types>
        <w:behaviors>
          <w:behavior w:val="content"/>
        </w:behaviors>
        <w:guid w:val="{E7C86A39-CC84-4104-A8D9-78CAFF087CBD}"/>
      </w:docPartPr>
      <w:docPartBody>
        <w:p w:rsidR="005206F5" w:rsidRDefault="00CB2265" w:rsidP="00CB2265">
          <w:pPr>
            <w:pStyle w:val="C5D91FC2AAD6469C995C33B7A696AA66"/>
          </w:pPr>
          <w:r w:rsidRPr="00F20108">
            <w:rPr>
              <w:rStyle w:val="Paikkamerkkiteksti"/>
            </w:rPr>
            <w:t>Kirjoita tekstiä napsauttamalla tai napauttamalla tätä.</w:t>
          </w:r>
        </w:p>
      </w:docPartBody>
    </w:docPart>
    <w:docPart>
      <w:docPartPr>
        <w:name w:val="3DF5155858504934B6BE2011AC746FBB"/>
        <w:category>
          <w:name w:val="Yleiset"/>
          <w:gallery w:val="placeholder"/>
        </w:category>
        <w:types>
          <w:type w:val="bbPlcHdr"/>
        </w:types>
        <w:behaviors>
          <w:behavior w:val="content"/>
        </w:behaviors>
        <w:guid w:val="{C20D594D-A33C-4062-93C0-871F7F39DEB2}"/>
      </w:docPartPr>
      <w:docPartBody>
        <w:p w:rsidR="005206F5" w:rsidRDefault="00CB2265" w:rsidP="00CB2265">
          <w:pPr>
            <w:pStyle w:val="3DF5155858504934B6BE2011AC746FBB"/>
          </w:pPr>
          <w:r w:rsidRPr="00F20108">
            <w:rPr>
              <w:rStyle w:val="Paikkamerkkiteksti"/>
            </w:rPr>
            <w:t>Kirjoita tekstiä napsauttamalla tai napauttamalla tätä.</w:t>
          </w:r>
        </w:p>
      </w:docPartBody>
    </w:docPart>
    <w:docPart>
      <w:docPartPr>
        <w:name w:val="4DB64E3240DB434EAC361B35BE5B4CDC"/>
        <w:category>
          <w:name w:val="Yleiset"/>
          <w:gallery w:val="placeholder"/>
        </w:category>
        <w:types>
          <w:type w:val="bbPlcHdr"/>
        </w:types>
        <w:behaviors>
          <w:behavior w:val="content"/>
        </w:behaviors>
        <w:guid w:val="{8C1524A6-290D-49A5-AB21-A5A76DF5F0B3}"/>
      </w:docPartPr>
      <w:docPartBody>
        <w:p w:rsidR="005206F5" w:rsidRDefault="00CB2265" w:rsidP="00CB2265">
          <w:pPr>
            <w:pStyle w:val="4DB64E3240DB434EAC361B35BE5B4CDC"/>
          </w:pPr>
          <w:r w:rsidRPr="00F20108">
            <w:rPr>
              <w:rStyle w:val="Paikkamerkkiteksti"/>
            </w:rPr>
            <w:t>Kirjoita tekstiä napsauttamalla tai napauttamalla tätä.</w:t>
          </w:r>
        </w:p>
      </w:docPartBody>
    </w:docPart>
    <w:docPart>
      <w:docPartPr>
        <w:name w:val="BAAEA33C99AE4F5E85AF87219B380ED2"/>
        <w:category>
          <w:name w:val="Yleiset"/>
          <w:gallery w:val="placeholder"/>
        </w:category>
        <w:types>
          <w:type w:val="bbPlcHdr"/>
        </w:types>
        <w:behaviors>
          <w:behavior w:val="content"/>
        </w:behaviors>
        <w:guid w:val="{B4050756-BE35-4E4A-B5E7-5D0969E57F0C}"/>
      </w:docPartPr>
      <w:docPartBody>
        <w:p w:rsidR="005206F5" w:rsidRDefault="00CB2265" w:rsidP="00CB2265">
          <w:pPr>
            <w:pStyle w:val="BAAEA33C99AE4F5E85AF87219B380ED2"/>
          </w:pPr>
          <w:r w:rsidRPr="00F20108">
            <w:rPr>
              <w:rStyle w:val="Paikkamerkkiteksti"/>
            </w:rPr>
            <w:t>Kirjoita tekstiä napsauttamalla tai napauttamalla tätä.</w:t>
          </w:r>
        </w:p>
      </w:docPartBody>
    </w:docPart>
    <w:docPart>
      <w:docPartPr>
        <w:name w:val="1AA93AA46315416EA5FA09094D327DE6"/>
        <w:category>
          <w:name w:val="Yleiset"/>
          <w:gallery w:val="placeholder"/>
        </w:category>
        <w:types>
          <w:type w:val="bbPlcHdr"/>
        </w:types>
        <w:behaviors>
          <w:behavior w:val="content"/>
        </w:behaviors>
        <w:guid w:val="{C8B7D0DA-8A46-4CDE-B4C1-511BA50BDBFA}"/>
      </w:docPartPr>
      <w:docPartBody>
        <w:p w:rsidR="005206F5" w:rsidRDefault="00CB2265" w:rsidP="00CB2265">
          <w:pPr>
            <w:pStyle w:val="1AA93AA46315416EA5FA09094D327DE6"/>
          </w:pPr>
          <w:r w:rsidRPr="00F20108">
            <w:rPr>
              <w:rStyle w:val="Paikkamerkkiteksti"/>
            </w:rPr>
            <w:t>Kirjoita tekstiä napsauttamalla tai napauttamalla tätä.</w:t>
          </w:r>
        </w:p>
      </w:docPartBody>
    </w:docPart>
    <w:docPart>
      <w:docPartPr>
        <w:name w:val="38BB82E861AD42AC9F93E22C2D22E56E"/>
        <w:category>
          <w:name w:val="Yleiset"/>
          <w:gallery w:val="placeholder"/>
        </w:category>
        <w:types>
          <w:type w:val="bbPlcHdr"/>
        </w:types>
        <w:behaviors>
          <w:behavior w:val="content"/>
        </w:behaviors>
        <w:guid w:val="{90F92063-85F3-4EF6-92B9-CF164A69930C}"/>
      </w:docPartPr>
      <w:docPartBody>
        <w:p w:rsidR="005206F5" w:rsidRDefault="00CB2265" w:rsidP="00CB2265">
          <w:pPr>
            <w:pStyle w:val="38BB82E861AD42AC9F93E22C2D22E56E"/>
          </w:pPr>
          <w:r w:rsidRPr="009846AF">
            <w:rPr>
              <w:rStyle w:val="Paikkamerkkiteksti"/>
            </w:rPr>
            <w:t>Kirjoita tekstiä napsauttamalla tai napauttamalla tätä.</w:t>
          </w:r>
        </w:p>
      </w:docPartBody>
    </w:docPart>
    <w:docPart>
      <w:docPartPr>
        <w:name w:val="337E98B843E443A2B2D4486085E0D0E7"/>
        <w:category>
          <w:name w:val="Yleiset"/>
          <w:gallery w:val="placeholder"/>
        </w:category>
        <w:types>
          <w:type w:val="bbPlcHdr"/>
        </w:types>
        <w:behaviors>
          <w:behavior w:val="content"/>
        </w:behaviors>
        <w:guid w:val="{A91A40AF-568C-4B86-9D71-F5D893947CA4}"/>
      </w:docPartPr>
      <w:docPartBody>
        <w:p w:rsidR="005206F5" w:rsidRDefault="00CB2265" w:rsidP="00CB2265">
          <w:pPr>
            <w:pStyle w:val="337E98B843E443A2B2D4486085E0D0E7"/>
          </w:pPr>
          <w:r w:rsidRPr="009846AF">
            <w:rPr>
              <w:rStyle w:val="Paikkamerkkiteksti"/>
            </w:rPr>
            <w:t>Kirjoita tekstiä napsauttamalla tai napauttamalla tätä.</w:t>
          </w:r>
        </w:p>
      </w:docPartBody>
    </w:docPart>
    <w:docPart>
      <w:docPartPr>
        <w:name w:val="BF72DD8DCBFA400D91D7042E8DD85E36"/>
        <w:category>
          <w:name w:val="Yleiset"/>
          <w:gallery w:val="placeholder"/>
        </w:category>
        <w:types>
          <w:type w:val="bbPlcHdr"/>
        </w:types>
        <w:behaviors>
          <w:behavior w:val="content"/>
        </w:behaviors>
        <w:guid w:val="{09000664-85F6-45EF-9B23-E77AE3094A4E}"/>
      </w:docPartPr>
      <w:docPartBody>
        <w:p w:rsidR="005206F5" w:rsidRDefault="00CB2265" w:rsidP="00CB2265">
          <w:pPr>
            <w:pStyle w:val="BF72DD8DCBFA400D91D7042E8DD85E36"/>
          </w:pPr>
          <w:r w:rsidRPr="009846AF">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65"/>
    <w:rsid w:val="000248A0"/>
    <w:rsid w:val="00242081"/>
    <w:rsid w:val="003E7668"/>
    <w:rsid w:val="005206F5"/>
    <w:rsid w:val="005D6343"/>
    <w:rsid w:val="005E746E"/>
    <w:rsid w:val="00CB226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CB2265"/>
    <w:rPr>
      <w:color w:val="808080"/>
    </w:rPr>
  </w:style>
  <w:style w:type="paragraph" w:customStyle="1" w:styleId="D3ED27D0BDC2453F915FF12C02A77C24">
    <w:name w:val="D3ED27D0BDC2453F915FF12C02A77C24"/>
    <w:rsid w:val="00CB2265"/>
  </w:style>
  <w:style w:type="paragraph" w:customStyle="1" w:styleId="7AE84B71F81A4F38B681231E49D6C663">
    <w:name w:val="7AE84B71F81A4F38B681231E49D6C663"/>
    <w:rsid w:val="00CB2265"/>
  </w:style>
  <w:style w:type="paragraph" w:customStyle="1" w:styleId="7998EC061ED149C299117DD73E034FCB">
    <w:name w:val="7998EC061ED149C299117DD73E034FCB"/>
    <w:rsid w:val="00CB2265"/>
  </w:style>
  <w:style w:type="paragraph" w:customStyle="1" w:styleId="E26E230B932846BD94DBF57BBD10E500">
    <w:name w:val="E26E230B932846BD94DBF57BBD10E500"/>
    <w:rsid w:val="00CB2265"/>
  </w:style>
  <w:style w:type="paragraph" w:customStyle="1" w:styleId="99233C068A4D41E995CC7A1EDB7B89A6">
    <w:name w:val="99233C068A4D41E995CC7A1EDB7B89A6"/>
    <w:rsid w:val="00CB2265"/>
  </w:style>
  <w:style w:type="paragraph" w:customStyle="1" w:styleId="C5D91FC2AAD6469C995C33B7A696AA66">
    <w:name w:val="C5D91FC2AAD6469C995C33B7A696AA66"/>
    <w:rsid w:val="00CB2265"/>
  </w:style>
  <w:style w:type="paragraph" w:customStyle="1" w:styleId="3DF5155858504934B6BE2011AC746FBB">
    <w:name w:val="3DF5155858504934B6BE2011AC746FBB"/>
    <w:rsid w:val="00CB2265"/>
  </w:style>
  <w:style w:type="paragraph" w:customStyle="1" w:styleId="4DB64E3240DB434EAC361B35BE5B4CDC">
    <w:name w:val="4DB64E3240DB434EAC361B35BE5B4CDC"/>
    <w:rsid w:val="00CB2265"/>
  </w:style>
  <w:style w:type="paragraph" w:customStyle="1" w:styleId="BAAEA33C99AE4F5E85AF87219B380ED2">
    <w:name w:val="BAAEA33C99AE4F5E85AF87219B380ED2"/>
    <w:rsid w:val="00CB2265"/>
  </w:style>
  <w:style w:type="paragraph" w:customStyle="1" w:styleId="1AA93AA46315416EA5FA09094D327DE6">
    <w:name w:val="1AA93AA46315416EA5FA09094D327DE6"/>
    <w:rsid w:val="00CB2265"/>
  </w:style>
  <w:style w:type="paragraph" w:customStyle="1" w:styleId="38BB82E861AD42AC9F93E22C2D22E56E">
    <w:name w:val="38BB82E861AD42AC9F93E22C2D22E56E"/>
    <w:rsid w:val="00CB2265"/>
  </w:style>
  <w:style w:type="paragraph" w:customStyle="1" w:styleId="337E98B843E443A2B2D4486085E0D0E7">
    <w:name w:val="337E98B843E443A2B2D4486085E0D0E7"/>
    <w:rsid w:val="00CB2265"/>
  </w:style>
  <w:style w:type="paragraph" w:customStyle="1" w:styleId="BF72DD8DCBFA400D91D7042E8DD85E36">
    <w:name w:val="BF72DD8DCBFA400D91D7042E8DD85E36"/>
    <w:rsid w:val="00CB2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PHA_22082022">
      <a:dk1>
        <a:srgbClr val="000000"/>
      </a:dk1>
      <a:lt1>
        <a:srgbClr val="FFFFFF"/>
      </a:lt1>
      <a:dk2>
        <a:srgbClr val="721465"/>
      </a:dk2>
      <a:lt2>
        <a:srgbClr val="FFDEE6"/>
      </a:lt2>
      <a:accent1>
        <a:srgbClr val="10285E"/>
      </a:accent1>
      <a:accent2>
        <a:srgbClr val="FF8C00"/>
      </a:accent2>
      <a:accent3>
        <a:srgbClr val="F4D11F"/>
      </a:accent3>
      <a:accent4>
        <a:srgbClr val="FF5982"/>
      </a:accent4>
      <a:accent5>
        <a:srgbClr val="9F93D8"/>
      </a:accent5>
      <a:accent6>
        <a:srgbClr val="31A7D7"/>
      </a:accent6>
      <a:hlink>
        <a:srgbClr val="FF5982"/>
      </a:hlink>
      <a:folHlink>
        <a:srgbClr val="9F93D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87B59986662814484C93C0188A2270A" ma:contentTypeVersion="19" ma:contentTypeDescription="Luo uusi asiakirja." ma:contentTypeScope="" ma:versionID="da761dc5b96717c96732e346b9dbf3d7">
  <xsd:schema xmlns:xsd="http://www.w3.org/2001/XMLSchema" xmlns:xs="http://www.w3.org/2001/XMLSchema" xmlns:p="http://schemas.microsoft.com/office/2006/metadata/properties" xmlns:ns1="http://schemas.microsoft.com/sharepoint/v3" xmlns:ns2="b3ddb6ae-fa5e-46e5-8afc-26c258789ee9" xmlns:ns3="f28651aa-9e18-4058-9baf-798b0ad3ced3" targetNamespace="http://schemas.microsoft.com/office/2006/metadata/properties" ma:root="true" ma:fieldsID="ab98fca1c0aa7c7951e2e79d0f67bcd8" ns1:_="" ns2:_="" ns3:_="">
    <xsd:import namespace="http://schemas.microsoft.com/sharepoint/v3"/>
    <xsd:import namespace="b3ddb6ae-fa5e-46e5-8afc-26c258789ee9"/>
    <xsd:import namespace="f28651aa-9e18-4058-9baf-798b0ad3ced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Voimassaolo" minOccurs="0"/>
                <xsd:element ref="ns2:Kommentti" minOccurs="0"/>
                <xsd:element ref="ns2:lcf76f155ced4ddcb4097134ff3c332f" minOccurs="0"/>
                <xsd:element ref="ns2:MediaServiceOCR" minOccurs="0"/>
                <xsd:element ref="ns2:MediaServiceGenerationTime" minOccurs="0"/>
                <xsd:element ref="ns2:MediaServiceEventHashCode" minOccurs="0"/>
                <xsd:element ref="ns2:INFO" minOccurs="0"/>
                <xsd:element ref="ns2:HUOM" minOccurs="0"/>
                <xsd:element ref="ns2:MediaServiceSearchProperties" minOccurs="0"/>
                <xsd:element ref="ns2:MAHDLIS_x00c4_INFO"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Yhtenäisen yhteensopivuuskäytännön ominaisuudet" ma:hidden="true" ma:internalName="_ip_UnifiedCompliancePolicyProperties">
      <xsd:simpleType>
        <xsd:restriction base="dms:Note"/>
      </xsd:simpleType>
    </xsd:element>
    <xsd:element name="_ip_UnifiedCompliancePolicyUIAction" ma:index="9"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ddb6ae-fa5e-46e5-8afc-26c258789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Voimassaolo" ma:index="13" nillable="true" ma:displayName="Voimassaolo" ma:format="Dropdown" ma:internalName="Voimassaolo">
      <xsd:simpleType>
        <xsd:restriction base="dms:Text">
          <xsd:maxLength value="255"/>
        </xsd:restriction>
      </xsd:simpleType>
    </xsd:element>
    <xsd:element name="Kommentti" ma:index="14" nillable="true" ma:displayName="Kommentti" ma:format="Dropdown" ma:internalName="Kommentti">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16d585da-1e51-4695-83ee-0db74bf77a2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INFO" ma:index="20" nillable="true" ma:displayName="INFO" ma:format="Dropdown" ma:internalName="INFO">
      <xsd:simpleType>
        <xsd:restriction base="dms:Text">
          <xsd:maxLength value="255"/>
        </xsd:restriction>
      </xsd:simpleType>
    </xsd:element>
    <xsd:element name="HUOM" ma:index="21" nillable="true" ma:displayName="HUOM" ma:format="Dropdown" ma:internalName="HUOM">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AHDLIS_x00c4_INFO" ma:index="23" nillable="true" ma:displayName="MAHD LISÄINFO" ma:format="Dropdown" ma:internalName="MAHDLIS_x00c4_INFO">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8651aa-9e18-4058-9baf-798b0ad3ced3" elementFormDefault="qualified">
    <xsd:import namespace="http://schemas.microsoft.com/office/2006/documentManagement/types"/>
    <xsd:import namespace="http://schemas.microsoft.com/office/infopath/2007/PartnerControls"/>
    <xsd:element name="SharedWithUsers" ma:index="2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Kommentti xmlns="b3ddb6ae-fa5e-46e5-8afc-26c258789ee9" xsi:nil="true"/>
    <INFO xmlns="b3ddb6ae-fa5e-46e5-8afc-26c258789ee9" xsi:nil="true"/>
    <lcf76f155ced4ddcb4097134ff3c332f xmlns="b3ddb6ae-fa5e-46e5-8afc-26c258789ee9">
      <Terms xmlns="http://schemas.microsoft.com/office/infopath/2007/PartnerControls"/>
    </lcf76f155ced4ddcb4097134ff3c332f>
    <MAHDLIS_x00c4_INFO xmlns="b3ddb6ae-fa5e-46e5-8afc-26c258789ee9" xsi:nil="true"/>
    <HUOM xmlns="b3ddb6ae-fa5e-46e5-8afc-26c258789ee9" xsi:nil="true"/>
    <Voimassaolo xmlns="b3ddb6ae-fa5e-46e5-8afc-26c258789e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25EAD-AE31-4E05-9E09-4EF069018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ddb6ae-fa5e-46e5-8afc-26c258789ee9"/>
    <ds:schemaRef ds:uri="f28651aa-9e18-4058-9baf-798b0ad3c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D1C683-6C79-4977-9746-2319510F95AB}">
  <ds:schemaRefs>
    <ds:schemaRef ds:uri="http://schemas.microsoft.com/office/2006/metadata/properties"/>
    <ds:schemaRef ds:uri="http://schemas.microsoft.com/office/infopath/2007/PartnerControls"/>
    <ds:schemaRef ds:uri="http://schemas.microsoft.com/sharepoint/v3"/>
    <ds:schemaRef ds:uri="b3ddb6ae-fa5e-46e5-8afc-26c258789ee9"/>
  </ds:schemaRefs>
</ds:datastoreItem>
</file>

<file path=customXml/itemProps3.xml><?xml version="1.0" encoding="utf-8"?>
<ds:datastoreItem xmlns:ds="http://schemas.openxmlformats.org/officeDocument/2006/customXml" ds:itemID="{0FFE3471-A9F1-427B-9BFF-C67274BBDBEF}">
  <ds:schemaRefs>
    <ds:schemaRef ds:uri="http://schemas.microsoft.com/sharepoint/v3/contenttype/forms"/>
  </ds:schemaRefs>
</ds:datastoreItem>
</file>

<file path=customXml/itemProps4.xml><?xml version="1.0" encoding="utf-8"?>
<ds:datastoreItem xmlns:ds="http://schemas.openxmlformats.org/officeDocument/2006/customXml" ds:itemID="{FE654963-AF5F-477C-9EDB-70A5AF391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13295</Words>
  <Characters>107690</Characters>
  <Application>Microsoft Office Word</Application>
  <DocSecurity>0</DocSecurity>
  <Lines>897</Lines>
  <Paragraphs>241</Paragraphs>
  <ScaleCrop>false</ScaleCrop>
  <Company/>
  <LinksUpToDate>false</LinksUpToDate>
  <CharactersWithSpaces>120744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Pirha;Pirkanmaa;Hyvinvointialue;mallipohja</cp:keywords>
  <dc:description/>
  <cp:lastModifiedBy/>
  <cp:revision>1</cp:revision>
  <dcterms:created xsi:type="dcterms:W3CDTF">2025-12-08T11:45:00Z</dcterms:created>
  <dcterms:modified xsi:type="dcterms:W3CDTF">2025-12-08T11:45:00Z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_allekirjoitusfraasi">
    <vt:lpwstr>  </vt:lpwstr>
  </property>
  <property fmtid="{D5CDD505-2E9C-101B-9397-08002B2CF9AE}" pid="3" name="ContentTypeId">
    <vt:lpwstr>0x010100287B59986662814484C93C0188A2270A</vt:lpwstr>
  </property>
  <property fmtid="{D5CDD505-2E9C-101B-9397-08002B2CF9AE}" pid="4" name="MediaServiceImageTags">
    <vt:lpwstr/>
  </property>
  <property fmtid="{D5CDD505-2E9C-101B-9397-08002B2CF9AE}" pid="5" name="Order">
    <vt:r8>1195300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